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0199567E" w14:textId="03B74627" w:rsidR="007A7CA7" w:rsidRDefault="007A7CA7" w:rsidP="001C43FF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4AFD2439" w14:textId="77777777" w:rsidR="00E54FCC" w:rsidRDefault="00E54FCC" w:rsidP="00581B4B"/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494"/>
        <w:gridCol w:w="2494"/>
        <w:gridCol w:w="2495"/>
      </w:tblGrid>
      <w:tr w:rsidR="00E54FCC" w:rsidRPr="00E54FCC" w14:paraId="63AB13CB" w14:textId="77777777" w:rsidTr="00E54FCC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977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90CF"/>
          </w:tcPr>
          <w:p w14:paraId="50D3AD45" w14:textId="77777777" w:rsidR="00E54FCC" w:rsidRPr="00E54FCC" w:rsidRDefault="00E54FCC" w:rsidP="00E54FCC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E54FCC">
              <w:rPr>
                <w:rFonts w:ascii="Arial" w:hAnsi="Arial" w:cs="Arial"/>
                <w:b/>
                <w:sz w:val="28"/>
                <w:szCs w:val="28"/>
              </w:rPr>
              <w:t xml:space="preserve">Übersicht: Digitalgestützte Unterrichtsformen </w:t>
            </w:r>
          </w:p>
        </w:tc>
      </w:tr>
      <w:tr w:rsidR="00E54FCC" w:rsidRPr="00E54FCC" w14:paraId="36650070" w14:textId="77777777" w:rsidTr="00E54FCC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4AA6A"/>
          </w:tcPr>
          <w:p w14:paraId="352349E2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E54FCC">
              <w:rPr>
                <w:rFonts w:ascii="Arial" w:hAnsi="Arial" w:cs="Arial"/>
                <w:b/>
                <w:bCs w:val="0"/>
                <w:sz w:val="24"/>
              </w:rPr>
              <w:t xml:space="preserve">Aspekt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4AA6A"/>
          </w:tcPr>
          <w:p w14:paraId="25D63599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E54FCC">
              <w:rPr>
                <w:rFonts w:ascii="Arial" w:hAnsi="Arial" w:cs="Arial"/>
                <w:b/>
                <w:bCs w:val="0"/>
                <w:sz w:val="24"/>
              </w:rPr>
              <w:t xml:space="preserve">Synchroner Unterricht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shd w:val="clear" w:color="auto" w:fill="E4AA6A"/>
          </w:tcPr>
          <w:p w14:paraId="25D307E6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E54FCC">
              <w:rPr>
                <w:rFonts w:ascii="Arial" w:hAnsi="Arial" w:cs="Arial"/>
                <w:b/>
                <w:bCs w:val="0"/>
                <w:sz w:val="24"/>
              </w:rPr>
              <w:t xml:space="preserve">Asynchroner Unterricht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  <w:shd w:val="clear" w:color="auto" w:fill="E4AA6A"/>
          </w:tcPr>
          <w:p w14:paraId="2BE2C9D0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E54FCC">
              <w:rPr>
                <w:rFonts w:ascii="Arial" w:hAnsi="Arial" w:cs="Arial"/>
                <w:b/>
                <w:bCs w:val="0"/>
                <w:sz w:val="24"/>
              </w:rPr>
              <w:t xml:space="preserve">Hybrider Unterricht </w:t>
            </w:r>
          </w:p>
        </w:tc>
      </w:tr>
      <w:tr w:rsidR="00E54FCC" w:rsidRPr="00E54FCC" w14:paraId="11B60A0B" w14:textId="77777777" w:rsidTr="00E54FCC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E944A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Erklärung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6D159B6" w14:textId="75E092B8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zeitgleicher digitaler Unterricht per Videokonferenz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AFA15" w14:textId="3B7EA1EB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zeitversetztes Lernen mit digitalen Materialien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F1645" w14:textId="5D3DB2EB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>Kombination aus Präsenz- und On</w:t>
            </w:r>
            <w:r w:rsidRPr="00E54FCC">
              <w:rPr>
                <w:rFonts w:ascii="Arial" w:hAnsi="Arial" w:cs="Arial"/>
                <w:sz w:val="24"/>
              </w:rPr>
              <w:softHyphen/>
              <w:t xml:space="preserve">linephasen </w:t>
            </w:r>
          </w:p>
        </w:tc>
      </w:tr>
      <w:tr w:rsidR="00E54FCC" w:rsidRPr="00E54FCC" w14:paraId="44D90ADC" w14:textId="77777777" w:rsidTr="00E54FCC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0FAC0B96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Organisation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36D2088F" w14:textId="753501D4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>fester Stundenplan, alle Teilnehmen</w:t>
            </w:r>
            <w:r w:rsidRPr="00E54FCC">
              <w:rPr>
                <w:rFonts w:ascii="Arial" w:hAnsi="Arial" w:cs="Arial"/>
                <w:sz w:val="24"/>
              </w:rPr>
              <w:softHyphen/>
              <w:t xml:space="preserve">den sind gleichzeitig online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B4845" w14:textId="3239EA7D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selbstständige Bearbeitung innerhalb vorgegebener Fristen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3B0F8" w14:textId="3B5B12C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Teil der </w:t>
            </w:r>
            <w:proofErr w:type="spellStart"/>
            <w:r w:rsidRPr="00E54FCC">
              <w:rPr>
                <w:rFonts w:ascii="Arial" w:hAnsi="Arial" w:cs="Arial"/>
                <w:sz w:val="24"/>
              </w:rPr>
              <w:t>SuS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 vor Ort, Teil digital zuge</w:t>
            </w:r>
            <w:r w:rsidRPr="00E54FCC">
              <w:rPr>
                <w:rFonts w:ascii="Arial" w:hAnsi="Arial" w:cs="Arial"/>
                <w:sz w:val="24"/>
              </w:rPr>
              <w:softHyphen/>
              <w:t xml:space="preserve">schaltet, Wechselunterricht möglich </w:t>
            </w:r>
          </w:p>
        </w:tc>
      </w:tr>
      <w:tr w:rsidR="00E54FCC" w:rsidRPr="00E54FCC" w14:paraId="5EA4BC8C" w14:textId="77777777" w:rsidTr="00E54FCC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281EC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Vorteile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93A0CBB" w14:textId="00819D2E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>direkte Kommunikation, soziale Inter</w:t>
            </w:r>
            <w:r w:rsidRPr="00E54FCC">
              <w:rPr>
                <w:rFonts w:ascii="Arial" w:hAnsi="Arial" w:cs="Arial"/>
                <w:sz w:val="24"/>
              </w:rPr>
              <w:softHyphen/>
              <w:t xml:space="preserve">aktion, Feedback unmittelbar möglich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A3FA38E" w14:textId="6A4B06E8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>selbstgesteuertes Lernen, Individuali</w:t>
            </w:r>
            <w:r w:rsidRPr="00E54FCC">
              <w:rPr>
                <w:rFonts w:ascii="Arial" w:hAnsi="Arial" w:cs="Arial"/>
                <w:sz w:val="24"/>
              </w:rPr>
              <w:softHyphen/>
              <w:t xml:space="preserve">sierung, Orts- und Zeitunabhängigkeit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50652D7" w14:textId="23CB39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Flexibilität, Einbindung abwesender </w:t>
            </w:r>
            <w:proofErr w:type="spellStart"/>
            <w:r w:rsidRPr="00E54FCC">
              <w:rPr>
                <w:rFonts w:ascii="Arial" w:hAnsi="Arial" w:cs="Arial"/>
                <w:sz w:val="24"/>
              </w:rPr>
              <w:t>SuS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54FCC" w:rsidRPr="00E54FCC" w14:paraId="0CFD4292" w14:textId="77777777" w:rsidTr="00E54FCC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0E23AC5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Digitale Tools 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285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LMS (z. B. Moodle, </w:t>
            </w:r>
            <w:proofErr w:type="spellStart"/>
            <w:r w:rsidRPr="00E54FCC">
              <w:rPr>
                <w:rFonts w:ascii="Arial" w:hAnsi="Arial" w:cs="Arial"/>
                <w:sz w:val="24"/>
              </w:rPr>
              <w:t>IServ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E54FCC">
              <w:rPr>
                <w:rFonts w:ascii="Arial" w:hAnsi="Arial" w:cs="Arial"/>
                <w:sz w:val="24"/>
              </w:rPr>
              <w:t>itsLearning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) </w:t>
            </w:r>
          </w:p>
          <w:p w14:paraId="5B2A9E06" w14:textId="0D99D96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>Präsentationstools (</w:t>
            </w:r>
            <w:proofErr w:type="spellStart"/>
            <w:r w:rsidRPr="00E54FCC">
              <w:rPr>
                <w:rFonts w:ascii="Arial" w:hAnsi="Arial" w:cs="Arial"/>
                <w:sz w:val="24"/>
              </w:rPr>
              <w:t>TaskCards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, H5P), </w:t>
            </w:r>
            <w:proofErr w:type="spellStart"/>
            <w:r w:rsidRPr="00E54FCC">
              <w:rPr>
                <w:rFonts w:ascii="Arial" w:hAnsi="Arial" w:cs="Arial"/>
                <w:sz w:val="24"/>
              </w:rPr>
              <w:t>Videokonferenztools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 (z. B. Zoom, </w:t>
            </w:r>
            <w:proofErr w:type="spellStart"/>
            <w:r w:rsidRPr="00E54FCC">
              <w:rPr>
                <w:rFonts w:ascii="Arial" w:hAnsi="Arial" w:cs="Arial"/>
                <w:sz w:val="24"/>
              </w:rPr>
              <w:t>BigBlueButton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) </w:t>
            </w:r>
          </w:p>
        </w:tc>
      </w:tr>
      <w:tr w:rsidR="00E54FCC" w:rsidRPr="00E54FCC" w14:paraId="455AE1F7" w14:textId="77777777" w:rsidTr="00E54FCC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AEF8E36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Leistungsbewertung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2DD2A31D" w14:textId="0F88393F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mündliche Prüfungen, Präsentationen, digitale Tests unter Aufsicht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5AF6DDB0" w14:textId="04D2A9D2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>Portfolios, schriftliche Abgaben, auto</w:t>
            </w:r>
            <w:r w:rsidRPr="00E54FCC">
              <w:rPr>
                <w:rFonts w:ascii="Arial" w:hAnsi="Arial" w:cs="Arial"/>
                <w:sz w:val="24"/>
              </w:rPr>
              <w:softHyphen/>
              <w:t xml:space="preserve">matisierte Tests, Reflexionsaufgaben 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61B3AF59" w14:textId="4C6CA86C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wechselnde Prüfungsformen, </w:t>
            </w:r>
            <w:proofErr w:type="spellStart"/>
            <w:r w:rsidRPr="00E54FCC">
              <w:rPr>
                <w:rFonts w:ascii="Arial" w:hAnsi="Arial" w:cs="Arial"/>
                <w:sz w:val="24"/>
              </w:rPr>
              <w:t>Blended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 Assessment </w:t>
            </w:r>
          </w:p>
        </w:tc>
      </w:tr>
      <w:tr w:rsidR="00E54FCC" w:rsidRPr="00E54FCC" w14:paraId="40705706" w14:textId="77777777" w:rsidTr="00E54FCC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B81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 xml:space="preserve">Kompetenzen der </w:t>
            </w:r>
            <w:proofErr w:type="spellStart"/>
            <w:r w:rsidRPr="00E54FCC">
              <w:rPr>
                <w:rFonts w:ascii="Arial" w:hAnsi="Arial" w:cs="Arial"/>
                <w:sz w:val="24"/>
              </w:rPr>
              <w:t>SuS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 und Lehrkräfte 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ECC" w14:textId="77777777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E54FCC">
              <w:rPr>
                <w:rFonts w:ascii="Arial" w:hAnsi="Arial" w:cs="Arial"/>
                <w:sz w:val="24"/>
              </w:rPr>
              <w:t>SuS</w:t>
            </w:r>
            <w:proofErr w:type="spellEnd"/>
            <w:r w:rsidRPr="00E54FCC">
              <w:rPr>
                <w:rFonts w:ascii="Arial" w:hAnsi="Arial" w:cs="Arial"/>
                <w:sz w:val="24"/>
              </w:rPr>
              <w:t xml:space="preserve">: Tool-Kompetenz, aktives Mitmachen, Selbstorganisation, Verlässlichkeit, digitale Kommunikation, Anpassungsfähigkeit, selbstständiges Arbeiten. </w:t>
            </w:r>
          </w:p>
          <w:p w14:paraId="49CC5F49" w14:textId="04FA175A" w:rsidR="00E54FCC" w:rsidRPr="00E54FCC" w:rsidRDefault="00E54FCC" w:rsidP="00E54FC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E54FCC">
              <w:rPr>
                <w:rFonts w:ascii="Arial" w:hAnsi="Arial" w:cs="Arial"/>
                <w:sz w:val="24"/>
              </w:rPr>
              <w:t>Lehrkräfte: Tool-Kompetenz, Moderation, Aktivierung digitaler Gruppen, Strukturierung digitaler Aufgaben, Erstellung multimedia</w:t>
            </w:r>
            <w:r w:rsidRPr="00E54FCC">
              <w:rPr>
                <w:rFonts w:ascii="Arial" w:hAnsi="Arial" w:cs="Arial"/>
                <w:sz w:val="24"/>
              </w:rPr>
              <w:softHyphen/>
              <w:t xml:space="preserve">ler Inhalte, digitales Feedback, Planung paralleler Settings, technische Koordination, Differenzierung. </w:t>
            </w:r>
          </w:p>
        </w:tc>
      </w:tr>
    </w:tbl>
    <w:p w14:paraId="408453FA" w14:textId="77777777" w:rsidR="00E54FCC" w:rsidRPr="00E54FCC" w:rsidRDefault="00E54FCC" w:rsidP="00E54FC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E54FCC" w:rsidRPr="00E54FCC" w:rsidSect="00E36DD3">
      <w:headerReference w:type="default" r:id="rId7"/>
      <w:pgSz w:w="11906" w:h="16838" w:code="9"/>
      <w:pgMar w:top="-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775E" w14:textId="77777777" w:rsidR="000B7A67" w:rsidRDefault="000B7A67" w:rsidP="002A5D13">
      <w:pPr>
        <w:spacing w:after="0" w:line="240" w:lineRule="auto"/>
      </w:pPr>
      <w:r>
        <w:separator/>
      </w:r>
    </w:p>
  </w:endnote>
  <w:endnote w:type="continuationSeparator" w:id="0">
    <w:p w14:paraId="2B5FFF99" w14:textId="77777777" w:rsidR="000B7A67" w:rsidRDefault="000B7A67" w:rsidP="002A5D13">
      <w:pPr>
        <w:spacing w:after="0" w:line="240" w:lineRule="auto"/>
      </w:pPr>
      <w:r>
        <w:continuationSeparator/>
      </w:r>
    </w:p>
  </w:endnote>
  <w:endnote w:type="continuationNotice" w:id="1">
    <w:p w14:paraId="70EA5536" w14:textId="77777777" w:rsidR="000B7A67" w:rsidRDefault="000B7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8E3A" w14:textId="77777777" w:rsidR="000B7A67" w:rsidRDefault="000B7A67" w:rsidP="002A5D13">
      <w:pPr>
        <w:spacing w:after="0" w:line="240" w:lineRule="auto"/>
      </w:pPr>
      <w:r>
        <w:separator/>
      </w:r>
    </w:p>
  </w:footnote>
  <w:footnote w:type="continuationSeparator" w:id="0">
    <w:p w14:paraId="02DEBD93" w14:textId="77777777" w:rsidR="000B7A67" w:rsidRDefault="000B7A67" w:rsidP="002A5D13">
      <w:pPr>
        <w:spacing w:after="0" w:line="240" w:lineRule="auto"/>
      </w:pPr>
      <w:r>
        <w:continuationSeparator/>
      </w:r>
    </w:p>
  </w:footnote>
  <w:footnote w:type="continuationNotice" w:id="1">
    <w:p w14:paraId="52804FAC" w14:textId="77777777" w:rsidR="000B7A67" w:rsidRDefault="000B7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0"/>
      <w:gridCol w:w="6595"/>
    </w:tblGrid>
    <w:tr w:rsidR="00992FF4" w14:paraId="56918818" w14:textId="77777777" w:rsidTr="00CC698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69EE2154" w14:textId="77777777" w:rsidR="00992FF4" w:rsidRPr="00992FF4" w:rsidRDefault="00992FF4" w:rsidP="00992FF4">
          <w:pPr>
            <w:pStyle w:val="Kopfzeile"/>
            <w:jc w:val="center"/>
            <w:rPr>
              <w:rFonts w:ascii="Interstate Cond" w:hAnsi="Interstate Cond"/>
              <w:b/>
              <w:color w:val="FFFFFF"/>
            </w:rPr>
          </w:pPr>
          <w:r w:rsidRPr="00992FF4">
            <w:rPr>
              <w:rFonts w:ascii="Interstate Cond" w:hAnsi="Interstate Cond"/>
              <w:b/>
              <w:color w:val="FFFFFF"/>
              <w:sz w:val="32"/>
            </w:rPr>
            <w:t>19 – 2025</w:t>
          </w:r>
        </w:p>
      </w:tc>
      <w:tc>
        <w:tcPr>
          <w:tcW w:w="3518" w:type="pct"/>
          <w:tcBorders>
            <w:bottom w:val="single" w:sz="4" w:space="0" w:color="auto"/>
          </w:tcBorders>
          <w:vAlign w:val="bottom"/>
        </w:tcPr>
        <w:p w14:paraId="6F818328" w14:textId="0ACBEB2F" w:rsidR="00992FF4" w:rsidRPr="00992FF4" w:rsidRDefault="00992FF4" w:rsidP="00992FF4">
          <w:pPr>
            <w:pStyle w:val="Kopfzeile"/>
            <w:rPr>
              <w:rFonts w:ascii="Fira Sans Book" w:hAnsi="Fira Sans Book"/>
              <w:bCs/>
              <w:color w:val="000000"/>
              <w:sz w:val="16"/>
            </w:rPr>
          </w:pPr>
          <w:r w:rsidRPr="00992FF4">
            <w:rPr>
              <w:rFonts w:ascii="Fira Sans Book" w:hAnsi="Fira Sans Book"/>
              <w:noProof/>
              <w:color w:val="000000"/>
              <w:sz w:val="16"/>
            </w:rPr>
            <w:pict w14:anchorId="1C7F10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18pt;height:63.75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992FF4">
    <w:pPr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7573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6C152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022A0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1CBE0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215E38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65E8E5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81897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CAD2A8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CB4DE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0A916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A0E6D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4795F8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6B1208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7C085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FAD849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E6080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7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8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9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0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006721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D3603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FCDB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F102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9C4DB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2014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7D5016A"/>
    <w:multiLevelType w:val="hybridMultilevel"/>
    <w:tmpl w:val="D53E4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6AA4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31"/>
  </w:num>
  <w:num w:numId="2" w16cid:durableId="1695574210">
    <w:abstractNumId w:val="43"/>
  </w:num>
  <w:num w:numId="3" w16cid:durableId="785778711">
    <w:abstractNumId w:val="46"/>
  </w:num>
  <w:num w:numId="4" w16cid:durableId="2002196983">
    <w:abstractNumId w:val="34"/>
  </w:num>
  <w:num w:numId="5" w16cid:durableId="2066221202">
    <w:abstractNumId w:val="25"/>
  </w:num>
  <w:num w:numId="6" w16cid:durableId="1002851002">
    <w:abstractNumId w:val="28"/>
  </w:num>
  <w:num w:numId="7" w16cid:durableId="1026834761">
    <w:abstractNumId w:val="36"/>
  </w:num>
  <w:num w:numId="8" w16cid:durableId="721448139">
    <w:abstractNumId w:val="35"/>
  </w:num>
  <w:num w:numId="9" w16cid:durableId="1085146157">
    <w:abstractNumId w:val="30"/>
  </w:num>
  <w:num w:numId="10" w16cid:durableId="1907110565">
    <w:abstractNumId w:val="22"/>
  </w:num>
  <w:num w:numId="11" w16cid:durableId="1311591786">
    <w:abstractNumId w:val="44"/>
  </w:num>
  <w:num w:numId="12" w16cid:durableId="2011520305">
    <w:abstractNumId w:val="38"/>
  </w:num>
  <w:num w:numId="13" w16cid:durableId="1671524393">
    <w:abstractNumId w:val="39"/>
  </w:num>
  <w:num w:numId="14" w16cid:durableId="1266110594">
    <w:abstractNumId w:val="37"/>
  </w:num>
  <w:num w:numId="15" w16cid:durableId="391000802">
    <w:abstractNumId w:val="40"/>
  </w:num>
  <w:num w:numId="16" w16cid:durableId="1564825559">
    <w:abstractNumId w:val="41"/>
  </w:num>
  <w:num w:numId="17" w16cid:durableId="1671562194">
    <w:abstractNumId w:val="42"/>
  </w:num>
  <w:num w:numId="18" w16cid:durableId="1565026392">
    <w:abstractNumId w:val="20"/>
  </w:num>
  <w:num w:numId="19" w16cid:durableId="706100261">
    <w:abstractNumId w:val="19"/>
  </w:num>
  <w:num w:numId="20" w16cid:durableId="1304118436">
    <w:abstractNumId w:val="18"/>
  </w:num>
  <w:num w:numId="21" w16cid:durableId="1854493501">
    <w:abstractNumId w:val="17"/>
  </w:num>
  <w:num w:numId="22" w16cid:durableId="1054547288">
    <w:abstractNumId w:val="16"/>
  </w:num>
  <w:num w:numId="23" w16cid:durableId="600575221">
    <w:abstractNumId w:val="26"/>
  </w:num>
  <w:num w:numId="24" w16cid:durableId="140926687">
    <w:abstractNumId w:val="27"/>
  </w:num>
  <w:num w:numId="25" w16cid:durableId="1539195194">
    <w:abstractNumId w:val="0"/>
  </w:num>
  <w:num w:numId="26" w16cid:durableId="505754520">
    <w:abstractNumId w:val="3"/>
  </w:num>
  <w:num w:numId="27" w16cid:durableId="2131707679">
    <w:abstractNumId w:val="5"/>
  </w:num>
  <w:num w:numId="28" w16cid:durableId="719861927">
    <w:abstractNumId w:val="6"/>
  </w:num>
  <w:num w:numId="29" w16cid:durableId="192890979">
    <w:abstractNumId w:val="23"/>
  </w:num>
  <w:num w:numId="30" w16cid:durableId="1313869316">
    <w:abstractNumId w:val="11"/>
  </w:num>
  <w:num w:numId="31" w16cid:durableId="1859586155">
    <w:abstractNumId w:val="14"/>
  </w:num>
  <w:num w:numId="32" w16cid:durableId="559248098">
    <w:abstractNumId w:val="12"/>
  </w:num>
  <w:num w:numId="33" w16cid:durableId="1990287561">
    <w:abstractNumId w:val="33"/>
  </w:num>
  <w:num w:numId="34" w16cid:durableId="941690865">
    <w:abstractNumId w:val="15"/>
  </w:num>
  <w:num w:numId="35" w16cid:durableId="852643299">
    <w:abstractNumId w:val="7"/>
  </w:num>
  <w:num w:numId="36" w16cid:durableId="1443495972">
    <w:abstractNumId w:val="45"/>
  </w:num>
  <w:num w:numId="37" w16cid:durableId="347369906">
    <w:abstractNumId w:val="9"/>
  </w:num>
  <w:num w:numId="38" w16cid:durableId="261184109">
    <w:abstractNumId w:val="8"/>
  </w:num>
  <w:num w:numId="39" w16cid:durableId="1146123986">
    <w:abstractNumId w:val="10"/>
  </w:num>
  <w:num w:numId="40" w16cid:durableId="519048087">
    <w:abstractNumId w:val="32"/>
  </w:num>
  <w:num w:numId="41" w16cid:durableId="1679308029">
    <w:abstractNumId w:val="29"/>
  </w:num>
  <w:num w:numId="42" w16cid:durableId="455685282">
    <w:abstractNumId w:val="2"/>
  </w:num>
  <w:num w:numId="43" w16cid:durableId="1511523460">
    <w:abstractNumId w:val="4"/>
  </w:num>
  <w:num w:numId="44" w16cid:durableId="1900285283">
    <w:abstractNumId w:val="21"/>
  </w:num>
  <w:num w:numId="45" w16cid:durableId="867914433">
    <w:abstractNumId w:val="24"/>
  </w:num>
  <w:num w:numId="46" w16cid:durableId="268439795">
    <w:abstractNumId w:val="13"/>
  </w:num>
  <w:num w:numId="47" w16cid:durableId="194445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5409B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11D3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92FF4"/>
    <w:rsid w:val="009B721F"/>
    <w:rsid w:val="009E6591"/>
    <w:rsid w:val="00A06C64"/>
    <w:rsid w:val="00A438A7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73E1A"/>
    <w:rsid w:val="00C877B4"/>
    <w:rsid w:val="00C9289F"/>
    <w:rsid w:val="00CC38C8"/>
    <w:rsid w:val="00CE6389"/>
    <w:rsid w:val="00D25DD7"/>
    <w:rsid w:val="00D434EB"/>
    <w:rsid w:val="00D535EF"/>
    <w:rsid w:val="00D54579"/>
    <w:rsid w:val="00D56265"/>
    <w:rsid w:val="00D9199A"/>
    <w:rsid w:val="00DB32C7"/>
    <w:rsid w:val="00DE776A"/>
    <w:rsid w:val="00E028D9"/>
    <w:rsid w:val="00E2265E"/>
    <w:rsid w:val="00E36DD3"/>
    <w:rsid w:val="00E37880"/>
    <w:rsid w:val="00E54FCC"/>
    <w:rsid w:val="00E734A2"/>
    <w:rsid w:val="00E74AD6"/>
    <w:rsid w:val="00F20663"/>
    <w:rsid w:val="00F2380D"/>
    <w:rsid w:val="00FA19D7"/>
    <w:rsid w:val="00FC278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2025-09-04T11:27:00Z</dcterms:created>
  <dcterms:modified xsi:type="dcterms:W3CDTF">2025-09-04T11:27:00Z</dcterms:modified>
</cp:coreProperties>
</file>