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1B07" w14:textId="77777777" w:rsidR="002A5D13" w:rsidRDefault="007A7CA7" w:rsidP="007A7CA7">
      <w:pPr>
        <w:tabs>
          <w:tab w:val="left" w:pos="5280"/>
        </w:tabs>
        <w:rPr>
          <w:b/>
          <w:noProof/>
          <w:lang w:eastAsia="de-DE"/>
        </w:rPr>
      </w:pPr>
      <w:r>
        <w:rPr>
          <w:b/>
          <w:noProof/>
          <w:lang w:eastAsia="de-DE"/>
        </w:rPr>
        <w:tab/>
      </w:r>
    </w:p>
    <w:p w14:paraId="5901B1B8" w14:textId="77777777" w:rsidR="00BD5B3F" w:rsidRDefault="007A7CA7" w:rsidP="00BD5B3F">
      <w:pPr>
        <w:tabs>
          <w:tab w:val="left" w:pos="1440"/>
          <w:tab w:val="left" w:pos="2430"/>
          <w:tab w:val="left" w:pos="4185"/>
          <w:tab w:val="left" w:pos="6900"/>
        </w:tabs>
      </w:pPr>
      <w:r>
        <w:tab/>
      </w:r>
      <w:r w:rsidR="00F94A33">
        <w:tab/>
      </w:r>
    </w:p>
    <w:p w14:paraId="1F181B20" w14:textId="158CE389" w:rsidR="007A7CA7" w:rsidRDefault="007A7CA7" w:rsidP="00BD5B3F">
      <w:pPr>
        <w:tabs>
          <w:tab w:val="left" w:pos="1440"/>
          <w:tab w:val="left" w:pos="2430"/>
          <w:tab w:val="left" w:pos="4185"/>
          <w:tab w:val="left" w:pos="6900"/>
        </w:tabs>
      </w:pPr>
      <w:r>
        <w:tab/>
      </w:r>
      <w:r w:rsidR="00B707AF">
        <w:tab/>
      </w:r>
    </w:p>
    <w:tbl>
      <w:tblPr>
        <w:tblStyle w:val="Tabellenraster"/>
        <w:tblW w:w="5317" w:type="pct"/>
        <w:jc w:val="center"/>
        <w:tblLook w:val="04A0" w:firstRow="1" w:lastRow="0" w:firstColumn="1" w:lastColumn="0" w:noHBand="0" w:noVBand="1"/>
      </w:tblPr>
      <w:tblGrid>
        <w:gridCol w:w="9634"/>
      </w:tblGrid>
      <w:tr w:rsidR="00DE2492" w:rsidRPr="00BD5B3F" w14:paraId="156F4708" w14:textId="77777777" w:rsidTr="00BD5B3F">
        <w:trPr>
          <w:trHeight w:val="536"/>
          <w:jc w:val="center"/>
        </w:trPr>
        <w:tc>
          <w:tcPr>
            <w:tcW w:w="5000" w:type="pct"/>
            <w:shd w:val="clear" w:color="auto" w:fill="0790CF"/>
          </w:tcPr>
          <w:p w14:paraId="046E4590" w14:textId="70258204" w:rsidR="00DE2492" w:rsidRPr="00FF1A9B" w:rsidRDefault="00FF1A9B" w:rsidP="00BD5B3F">
            <w:pPr>
              <w:spacing w:before="120" w:after="120"/>
              <w:rPr>
                <w:rFonts w:ascii="Arial" w:hAnsi="Arial" w:cs="Arial"/>
                <w:b/>
                <w:bCs/>
                <w:sz w:val="28"/>
                <w:szCs w:val="28"/>
              </w:rPr>
            </w:pPr>
            <w:r w:rsidRPr="00FF1A9B">
              <w:rPr>
                <w:rFonts w:ascii="Arial" w:hAnsi="Arial" w:cs="Arial"/>
                <w:b/>
                <w:bCs/>
                <w:sz w:val="28"/>
                <w:szCs w:val="28"/>
              </w:rPr>
              <w:t>Musterbrief: Sonderpädagogischer Förderbedarf</w:t>
            </w:r>
          </w:p>
        </w:tc>
      </w:tr>
      <w:tr w:rsidR="00BD5B3F" w:rsidRPr="00BD5B3F" w14:paraId="7DB70C90" w14:textId="77777777" w:rsidTr="00BD5B3F">
        <w:trPr>
          <w:trHeight w:val="4262"/>
          <w:jc w:val="center"/>
        </w:trPr>
        <w:tc>
          <w:tcPr>
            <w:tcW w:w="5000" w:type="pct"/>
          </w:tcPr>
          <w:p w14:paraId="3CE2FD7E" w14:textId="4D94CAB6" w:rsidR="00FF1A9B" w:rsidRPr="00FF1A9B" w:rsidRDefault="00FF1A9B" w:rsidP="00FF1A9B">
            <w:pPr>
              <w:spacing w:before="120" w:after="120"/>
              <w:rPr>
                <w:rFonts w:ascii="Arial" w:hAnsi="Arial" w:cs="Arial"/>
                <w:bCs/>
                <w:sz w:val="24"/>
                <w:szCs w:val="28"/>
              </w:rPr>
            </w:pPr>
            <w:r w:rsidRPr="00FF1A9B">
              <w:rPr>
                <w:rFonts w:ascii="Arial" w:hAnsi="Arial" w:cs="Arial"/>
                <w:bCs/>
                <w:sz w:val="24"/>
                <w:szCs w:val="28"/>
              </w:rPr>
              <w:t xml:space="preserve">Liebe Frau </w:t>
            </w:r>
            <w:proofErr w:type="spellStart"/>
            <w:r w:rsidRPr="00FF1A9B">
              <w:rPr>
                <w:rFonts w:ascii="Arial" w:hAnsi="Arial" w:cs="Arial"/>
                <w:bCs/>
                <w:sz w:val="24"/>
                <w:szCs w:val="28"/>
              </w:rPr>
              <w:t>Matvijenkov</w:t>
            </w:r>
            <w:proofErr w:type="spellEnd"/>
            <w:r w:rsidRPr="00FF1A9B">
              <w:rPr>
                <w:rFonts w:ascii="Arial" w:hAnsi="Arial" w:cs="Arial"/>
                <w:bCs/>
                <w:sz w:val="24"/>
                <w:szCs w:val="28"/>
              </w:rPr>
              <w:t>,</w:t>
            </w:r>
          </w:p>
          <w:p w14:paraId="50BCB4B9" w14:textId="5FAD773A" w:rsidR="00FF1A9B" w:rsidRPr="00FF1A9B" w:rsidRDefault="00FF1A9B" w:rsidP="00FF1A9B">
            <w:pPr>
              <w:spacing w:before="120" w:after="120"/>
              <w:rPr>
                <w:rFonts w:ascii="Arial" w:hAnsi="Arial" w:cs="Arial"/>
                <w:bCs/>
                <w:sz w:val="24"/>
                <w:szCs w:val="28"/>
              </w:rPr>
            </w:pPr>
            <w:r w:rsidRPr="00FF1A9B">
              <w:rPr>
                <w:rFonts w:ascii="Arial" w:hAnsi="Arial" w:cs="Arial"/>
                <w:bCs/>
                <w:sz w:val="24"/>
                <w:szCs w:val="28"/>
              </w:rPr>
              <w:t>in unserem heutigen Gespräch habe ich Ihnen mitgeteilt, dass die Lehrkräfte Ihres Sohnes Alexander der Meinung sind, dass geprüft werden soll, wie Alexander zukünftig noch besser gefördert werden kann. Hierzu ist es nötig, dass für Alexander ein sonderpädagogischer Förderbedarf förmlich festgestellt wird. Fachleute werden hierzu ein Gutachten erstellen. Dabei sind wir ganz besonders auf Ihre Mithilfe angewiesen.</w:t>
            </w:r>
          </w:p>
          <w:p w14:paraId="0365AE19" w14:textId="585D3012" w:rsidR="00FF1A9B" w:rsidRPr="00FF1A9B" w:rsidRDefault="00FF1A9B" w:rsidP="00FF1A9B">
            <w:pPr>
              <w:spacing w:before="120" w:after="120"/>
              <w:rPr>
                <w:rFonts w:ascii="Arial" w:hAnsi="Arial" w:cs="Arial"/>
                <w:bCs/>
                <w:sz w:val="24"/>
                <w:szCs w:val="28"/>
              </w:rPr>
            </w:pPr>
            <w:r w:rsidRPr="00FF1A9B">
              <w:rPr>
                <w:rFonts w:ascii="Arial" w:hAnsi="Arial" w:cs="Arial"/>
                <w:bCs/>
                <w:sz w:val="24"/>
                <w:szCs w:val="28"/>
              </w:rPr>
              <w:t>Wir werden Sie jederzeit in diesem Verfahren über den aktuellen Stand informieren. Zunächst ist eine Gesundheitsüberprüfung durch den schulärztlichen Dienst erforderlich. Bitte nehmen Sie diesen Termin mit Ihrem Kind wahr. Danach besucht ein Sonderpädagoge Alexander im Unterricht, um einzuschätzen, auf welchem Lernstand sich Alexander befindet. Hierzu werden verschiedene Tests durchgeführt, um herauszufinden, wo genau Alexander am besten gefördert werden kann. Anschließend beraten hierüber die Lehrkräfte, die Alexander unterrichten und kennen. Über das Ergebnis werden wir mit Ihnen ein weiteres persönliches Gespräch führen. Darin wollen wir mit Ihnen gemeinsam festlegen, wie Alexander zukünftig in der Schule bestens gefördert werden kann.</w:t>
            </w:r>
          </w:p>
          <w:p w14:paraId="713631E4" w14:textId="3C5772F7" w:rsidR="00FF1A9B" w:rsidRPr="00FF1A9B" w:rsidRDefault="00FF1A9B" w:rsidP="00FF1A9B">
            <w:pPr>
              <w:spacing w:before="120" w:after="120"/>
              <w:rPr>
                <w:rFonts w:ascii="Arial" w:hAnsi="Arial" w:cs="Arial"/>
                <w:bCs/>
                <w:sz w:val="24"/>
                <w:szCs w:val="28"/>
              </w:rPr>
            </w:pPr>
            <w:r w:rsidRPr="00FF1A9B">
              <w:rPr>
                <w:rFonts w:ascii="Arial" w:hAnsi="Arial" w:cs="Arial"/>
                <w:bCs/>
                <w:sz w:val="24"/>
                <w:szCs w:val="28"/>
              </w:rPr>
              <w:t>Im Ergebnis entscheidet das Schulamt über die Förderschwerpunkte und den Umfang des sonderpädagogischen Förderbedarfs. Selbstverständlich dürfen Sie sich aussuchen, ob die Förderung an unserer Schule durchgeführt wird oder ob Alexander auf ei</w:t>
            </w:r>
            <w:r>
              <w:rPr>
                <w:rFonts w:ascii="Arial" w:hAnsi="Arial" w:cs="Arial"/>
                <w:bCs/>
                <w:sz w:val="24"/>
                <w:szCs w:val="28"/>
              </w:rPr>
              <w:t>n</w:t>
            </w:r>
            <w:r w:rsidRPr="00FF1A9B">
              <w:rPr>
                <w:rFonts w:ascii="Arial" w:hAnsi="Arial" w:cs="Arial"/>
                <w:bCs/>
                <w:sz w:val="24"/>
                <w:szCs w:val="28"/>
              </w:rPr>
              <w:t>e Förderschule wechselt.</w:t>
            </w:r>
          </w:p>
          <w:p w14:paraId="6FFBA046" w14:textId="7C63AEAD" w:rsidR="00FF1A9B" w:rsidRPr="00FF1A9B" w:rsidRDefault="00FF1A9B" w:rsidP="00FF1A9B">
            <w:pPr>
              <w:spacing w:before="120" w:after="120"/>
              <w:rPr>
                <w:rFonts w:ascii="Arial" w:hAnsi="Arial" w:cs="Arial"/>
                <w:bCs/>
                <w:sz w:val="24"/>
                <w:szCs w:val="28"/>
              </w:rPr>
            </w:pPr>
            <w:r w:rsidRPr="00FF1A9B">
              <w:rPr>
                <w:rFonts w:ascii="Arial" w:hAnsi="Arial" w:cs="Arial"/>
                <w:bCs/>
                <w:sz w:val="24"/>
                <w:szCs w:val="28"/>
              </w:rPr>
              <w:t>Mit freundlichen Grüßen</w:t>
            </w:r>
          </w:p>
          <w:p w14:paraId="23407E17" w14:textId="77777777" w:rsidR="00FF1A9B" w:rsidRPr="00FF1A9B" w:rsidRDefault="00FF1A9B" w:rsidP="00FF1A9B">
            <w:pPr>
              <w:spacing w:before="120" w:after="120"/>
              <w:rPr>
                <w:rFonts w:ascii="Arial" w:hAnsi="Arial" w:cs="Arial"/>
                <w:bCs/>
                <w:i/>
                <w:iCs/>
                <w:sz w:val="24"/>
                <w:szCs w:val="28"/>
                <w:u w:val="single"/>
              </w:rPr>
            </w:pPr>
            <w:r w:rsidRPr="00FF1A9B">
              <w:rPr>
                <w:rFonts w:ascii="Arial" w:hAnsi="Arial" w:cs="Arial"/>
                <w:bCs/>
                <w:i/>
                <w:iCs/>
                <w:sz w:val="24"/>
                <w:szCs w:val="28"/>
                <w:u w:val="single"/>
              </w:rPr>
              <w:t>Yvonne Rösler</w:t>
            </w:r>
          </w:p>
          <w:p w14:paraId="24C03B7E" w14:textId="6112BBE5" w:rsidR="00BD5B3F" w:rsidRPr="00DE2492" w:rsidRDefault="00FF1A9B" w:rsidP="00BD5B3F">
            <w:pPr>
              <w:spacing w:before="120" w:after="120"/>
              <w:rPr>
                <w:rFonts w:ascii="Arial" w:hAnsi="Arial" w:cs="Arial"/>
                <w:bCs/>
                <w:sz w:val="24"/>
                <w:szCs w:val="28"/>
              </w:rPr>
            </w:pPr>
            <w:r w:rsidRPr="00FF1A9B">
              <w:rPr>
                <w:rFonts w:ascii="Arial" w:hAnsi="Arial" w:cs="Arial"/>
                <w:bCs/>
                <w:sz w:val="24"/>
                <w:szCs w:val="28"/>
              </w:rPr>
              <w:t>Klassenleitung</w:t>
            </w:r>
          </w:p>
        </w:tc>
      </w:tr>
    </w:tbl>
    <w:p w14:paraId="0D3E1259" w14:textId="77777777" w:rsidR="00DE2492" w:rsidRDefault="00DE2492" w:rsidP="00BD5B3F">
      <w:pPr>
        <w:spacing w:before="120" w:after="120"/>
        <w:rPr>
          <w:rFonts w:ascii="Arial" w:hAnsi="Arial" w:cs="Arial"/>
          <w:bCs/>
          <w:sz w:val="24"/>
          <w:szCs w:val="28"/>
        </w:rPr>
      </w:pPr>
    </w:p>
    <w:p w14:paraId="620F77DA" w14:textId="77777777" w:rsidR="00FF1A9B" w:rsidRDefault="00FF1A9B" w:rsidP="00BD5B3F">
      <w:pPr>
        <w:spacing w:before="120" w:after="120"/>
        <w:rPr>
          <w:rFonts w:ascii="Arial" w:hAnsi="Arial" w:cs="Arial"/>
          <w:bCs/>
          <w:sz w:val="24"/>
          <w:szCs w:val="28"/>
        </w:rPr>
      </w:pPr>
    </w:p>
    <w:sectPr w:rsidR="00FF1A9B" w:rsidSect="00BD5B3F">
      <w:headerReference w:type="default" r:id="rId7"/>
      <w:pgSz w:w="11906" w:h="16838" w:code="9"/>
      <w:pgMar w:top="-1135"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54820529" w:rsidR="00095CFC" w:rsidRPr="00AD651E" w:rsidRDefault="0065272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5E3E6B">
            <w:rPr>
              <w:rFonts w:ascii="Interstate Cond" w:hAnsi="Interstate Cond"/>
              <w:b/>
              <w:color w:val="FFFFFF" w:themeColor="background1"/>
              <w:sz w:val="32"/>
            </w:rPr>
            <w:t>7</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AF24D8">
            <w:rPr>
              <w:rFonts w:ascii="Interstate Cond" w:hAnsi="Interstate Cond"/>
              <w:b/>
              <w:color w:val="FFFFFF" w:themeColor="background1"/>
              <w:sz w:val="32"/>
            </w:rPr>
            <w:t>5</w:t>
          </w:r>
          <w:r w:rsidR="00DE2492">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19779370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9A0DDB"/>
    <w:multiLevelType w:val="hybridMultilevel"/>
    <w:tmpl w:val="C9AC4B18"/>
    <w:lvl w:ilvl="0" w:tplc="FFFFFFFF">
      <w:start w:val="1"/>
      <w:numFmt w:val="decimal"/>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FB680F"/>
    <w:multiLevelType w:val="hybridMultilevel"/>
    <w:tmpl w:val="CA106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EC6F9F"/>
    <w:multiLevelType w:val="hybridMultilevel"/>
    <w:tmpl w:val="C9AC4B18"/>
    <w:lvl w:ilvl="0" w:tplc="FFFFFFFF">
      <w:start w:val="1"/>
      <w:numFmt w:val="decimal"/>
      <w:pStyle w:val="7dSGHKastenAuflistung"/>
      <w:lvlText w:val="%1)"/>
      <w:lvlJc w:val="left"/>
      <w:pPr>
        <w:ind w:left="227" w:hanging="227"/>
      </w:pPr>
      <w:rPr>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7463583">
    <w:abstractNumId w:val="9"/>
  </w:num>
  <w:num w:numId="2" w16cid:durableId="1667436405">
    <w:abstractNumId w:val="20"/>
  </w:num>
  <w:num w:numId="3" w16cid:durableId="1489901206">
    <w:abstractNumId w:val="23"/>
  </w:num>
  <w:num w:numId="4" w16cid:durableId="347487071">
    <w:abstractNumId w:val="11"/>
  </w:num>
  <w:num w:numId="5" w16cid:durableId="1797259768">
    <w:abstractNumId w:val="6"/>
  </w:num>
  <w:num w:numId="6" w16cid:durableId="382026321">
    <w:abstractNumId w:val="7"/>
  </w:num>
  <w:num w:numId="7" w16cid:durableId="1689794066">
    <w:abstractNumId w:val="13"/>
  </w:num>
  <w:num w:numId="8" w16cid:durableId="1879587828">
    <w:abstractNumId w:val="12"/>
  </w:num>
  <w:num w:numId="9" w16cid:durableId="1300964876">
    <w:abstractNumId w:val="8"/>
  </w:num>
  <w:num w:numId="10" w16cid:durableId="595290535">
    <w:abstractNumId w:val="5"/>
  </w:num>
  <w:num w:numId="11" w16cid:durableId="97411375">
    <w:abstractNumId w:val="21"/>
  </w:num>
  <w:num w:numId="12" w16cid:durableId="890846888">
    <w:abstractNumId w:val="15"/>
  </w:num>
  <w:num w:numId="13" w16cid:durableId="924460106">
    <w:abstractNumId w:val="16"/>
  </w:num>
  <w:num w:numId="14" w16cid:durableId="1048651771">
    <w:abstractNumId w:val="14"/>
  </w:num>
  <w:num w:numId="15" w16cid:durableId="1578401136">
    <w:abstractNumId w:val="17"/>
  </w:num>
  <w:num w:numId="16" w16cid:durableId="1207185062">
    <w:abstractNumId w:val="18"/>
  </w:num>
  <w:num w:numId="17" w16cid:durableId="1417631617">
    <w:abstractNumId w:val="19"/>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992877354">
    <w:abstractNumId w:val="24"/>
  </w:num>
  <w:num w:numId="24" w16cid:durableId="889002437">
    <w:abstractNumId w:val="10"/>
  </w:num>
  <w:num w:numId="25" w16cid:durableId="1309439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205D0C"/>
    <w:rsid w:val="002154FF"/>
    <w:rsid w:val="0027096C"/>
    <w:rsid w:val="002766CF"/>
    <w:rsid w:val="0028515F"/>
    <w:rsid w:val="002A5D13"/>
    <w:rsid w:val="002B029B"/>
    <w:rsid w:val="002B4419"/>
    <w:rsid w:val="002D45E4"/>
    <w:rsid w:val="002E0E3B"/>
    <w:rsid w:val="002E4378"/>
    <w:rsid w:val="00322A93"/>
    <w:rsid w:val="0035263B"/>
    <w:rsid w:val="003676E3"/>
    <w:rsid w:val="00380EF0"/>
    <w:rsid w:val="003E3400"/>
    <w:rsid w:val="00433F51"/>
    <w:rsid w:val="004639C0"/>
    <w:rsid w:val="004955F6"/>
    <w:rsid w:val="004A47F9"/>
    <w:rsid w:val="004C2396"/>
    <w:rsid w:val="0050689E"/>
    <w:rsid w:val="00540062"/>
    <w:rsid w:val="00551B88"/>
    <w:rsid w:val="00581B4B"/>
    <w:rsid w:val="00587D31"/>
    <w:rsid w:val="005E3E6B"/>
    <w:rsid w:val="00614D0A"/>
    <w:rsid w:val="00652727"/>
    <w:rsid w:val="00653E72"/>
    <w:rsid w:val="00661981"/>
    <w:rsid w:val="006A5CFE"/>
    <w:rsid w:val="006B0218"/>
    <w:rsid w:val="006E18EF"/>
    <w:rsid w:val="006F7D13"/>
    <w:rsid w:val="007A7CA7"/>
    <w:rsid w:val="007B0290"/>
    <w:rsid w:val="007C0AE5"/>
    <w:rsid w:val="007E1A2E"/>
    <w:rsid w:val="007E5321"/>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AF24D8"/>
    <w:rsid w:val="00B01FFE"/>
    <w:rsid w:val="00B076D9"/>
    <w:rsid w:val="00B707AF"/>
    <w:rsid w:val="00B81586"/>
    <w:rsid w:val="00B87D52"/>
    <w:rsid w:val="00BD49AA"/>
    <w:rsid w:val="00BD5B3F"/>
    <w:rsid w:val="00BD71E9"/>
    <w:rsid w:val="00BF56F5"/>
    <w:rsid w:val="00C310AF"/>
    <w:rsid w:val="00C42CEF"/>
    <w:rsid w:val="00C73E1A"/>
    <w:rsid w:val="00C9289F"/>
    <w:rsid w:val="00CC38C8"/>
    <w:rsid w:val="00CD34F8"/>
    <w:rsid w:val="00D56265"/>
    <w:rsid w:val="00D9199A"/>
    <w:rsid w:val="00DB32C7"/>
    <w:rsid w:val="00DE2492"/>
    <w:rsid w:val="00E028D9"/>
    <w:rsid w:val="00E2265E"/>
    <w:rsid w:val="00E6220D"/>
    <w:rsid w:val="00E74AD6"/>
    <w:rsid w:val="00ED0343"/>
    <w:rsid w:val="00F00CA3"/>
    <w:rsid w:val="00F20663"/>
    <w:rsid w:val="00F94A33"/>
    <w:rsid w:val="00FA19D7"/>
    <w:rsid w:val="00FC278E"/>
    <w:rsid w:val="00FD06DE"/>
    <w:rsid w:val="00FE581F"/>
    <w:rsid w:val="00FF1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39"/>
    <w:rsid w:val="00BD5B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SGHKastenSubhead">
    <w:name w:val="7b_SGH_Kasten_Subhead"/>
    <w:qFormat/>
    <w:rsid w:val="00BD5B3F"/>
    <w:pPr>
      <w:spacing w:after="120"/>
    </w:pPr>
    <w:rPr>
      <w:rFonts w:asciiTheme="minorHAnsi" w:eastAsiaTheme="minorHAnsi" w:hAnsiTheme="minorHAnsi" w:cstheme="minorHAnsi"/>
      <w:b/>
      <w:bCs/>
      <w:sz w:val="18"/>
      <w:szCs w:val="18"/>
      <w:lang w:eastAsia="en-US"/>
    </w:rPr>
  </w:style>
  <w:style w:type="paragraph" w:customStyle="1" w:styleId="7dSGHKastenAuflistung">
    <w:name w:val="7d_SGH_Kasten_Auflistung"/>
    <w:basedOn w:val="Standard"/>
    <w:qFormat/>
    <w:rsid w:val="00BD5B3F"/>
    <w:pPr>
      <w:numPr>
        <w:numId w:val="23"/>
      </w:numPr>
      <w:spacing w:after="0" w:line="220" w:lineRule="exact"/>
    </w:pPr>
    <w:rPr>
      <w:rFonts w:asciiTheme="majorHAnsi" w:eastAsiaTheme="minorHAnsi" w:hAnsiTheme="majorHAnsi" w:cs="Calibri Light (Überschriften)"/>
      <w:spacing w:val="-6"/>
      <w:sz w:val="18"/>
      <w:szCs w:val="19"/>
    </w:rPr>
  </w:style>
  <w:style w:type="paragraph" w:customStyle="1" w:styleId="7aSGHKastenHead">
    <w:name w:val="7a_SGH_Kasten_Head"/>
    <w:basedOn w:val="Standard"/>
    <w:qFormat/>
    <w:rsid w:val="00BD5B3F"/>
    <w:pPr>
      <w:spacing w:before="120" w:after="0" w:line="260" w:lineRule="exact"/>
      <w:jc w:val="both"/>
    </w:pPr>
    <w:rPr>
      <w:rFonts w:asciiTheme="minorHAnsi" w:eastAsiaTheme="minorHAnsi" w:hAnsiTheme="minorHAnsi" w:cstheme="minorHAnsi"/>
      <w:b/>
      <w:bCs/>
      <w:sz w:val="24"/>
      <w:szCs w:val="28"/>
    </w:rPr>
  </w:style>
  <w:style w:type="paragraph" w:customStyle="1" w:styleId="7cSGHKastenText">
    <w:name w:val="7c_SGH_Kasten_Text"/>
    <w:qFormat/>
    <w:rsid w:val="00BD5B3F"/>
    <w:pPr>
      <w:spacing w:line="220" w:lineRule="exact"/>
    </w:pPr>
    <w:rPr>
      <w:rFonts w:asciiTheme="majorHAnsi" w:eastAsiaTheme="minorHAnsi" w:hAnsiTheme="majorHAnsi" w:cs="Calibri Light (Überschriften)"/>
      <w:spacing w:val="-6"/>
      <w:sz w:val="18"/>
      <w:szCs w:val="19"/>
      <w:lang w:eastAsia="en-US"/>
    </w:rPr>
  </w:style>
  <w:style w:type="paragraph" w:customStyle="1" w:styleId="06FlietextUF2">
    <w:name w:val="06 Fließtext UF 2"/>
    <w:basedOn w:val="Standard"/>
    <w:autoRedefine/>
    <w:qFormat/>
    <w:rsid w:val="00DE2492"/>
    <w:pPr>
      <w:spacing w:after="120" w:line="288" w:lineRule="auto"/>
      <w:jc w:val="both"/>
    </w:pPr>
    <w:rPr>
      <w:bCs/>
      <w:w w:val="9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2025-03-25T09:48:00Z</dcterms:created>
  <dcterms:modified xsi:type="dcterms:W3CDTF">2025-03-25T09:48:00Z</dcterms:modified>
</cp:coreProperties>
</file>