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0" w14:textId="77777777" w:rsidR="007A7CA7" w:rsidRDefault="007A7CA7" w:rsidP="00C73E1A"/>
    <w:p w14:paraId="1F181B21" w14:textId="77777777" w:rsidR="007A7CA7" w:rsidRDefault="007A7CA7" w:rsidP="00581B4B"/>
    <w:tbl>
      <w:tblPr>
        <w:tblStyle w:val="Tabellenraster"/>
        <w:tblW w:w="10910" w:type="dxa"/>
        <w:jc w:val="center"/>
        <w:tblLook w:val="04A0" w:firstRow="1" w:lastRow="0" w:firstColumn="1" w:lastColumn="0" w:noHBand="0" w:noVBand="1"/>
      </w:tblPr>
      <w:tblGrid>
        <w:gridCol w:w="3397"/>
        <w:gridCol w:w="2694"/>
        <w:gridCol w:w="4819"/>
      </w:tblGrid>
      <w:tr w:rsidR="007468F3" w:rsidRPr="007468F3" w14:paraId="5AB7ABE2" w14:textId="77777777" w:rsidTr="007468F3">
        <w:trPr>
          <w:trHeight w:val="300"/>
          <w:jc w:val="center"/>
        </w:trPr>
        <w:tc>
          <w:tcPr>
            <w:tcW w:w="10910" w:type="dxa"/>
            <w:gridSpan w:val="3"/>
            <w:shd w:val="clear" w:color="auto" w:fill="0790CF"/>
          </w:tcPr>
          <w:p w14:paraId="60EF630C" w14:textId="774A18B7" w:rsidR="007468F3" w:rsidRPr="007468F3" w:rsidRDefault="007468F3" w:rsidP="007468F3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7468F3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 xml:space="preserve">Einbindung von Change </w:t>
            </w:r>
            <w:proofErr w:type="spellStart"/>
            <w:r w:rsidRPr="007468F3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>Agents</w:t>
            </w:r>
            <w:proofErr w:type="spellEnd"/>
            <w:r w:rsidRPr="007468F3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 xml:space="preserve"> in die Schulentwicklung</w:t>
            </w:r>
          </w:p>
        </w:tc>
      </w:tr>
      <w:tr w:rsidR="007468F3" w:rsidRPr="007468F3" w14:paraId="1D4C4047" w14:textId="77777777" w:rsidTr="007468F3">
        <w:trPr>
          <w:trHeight w:val="300"/>
          <w:jc w:val="center"/>
        </w:trPr>
        <w:tc>
          <w:tcPr>
            <w:tcW w:w="3397" w:type="dxa"/>
            <w:shd w:val="clear" w:color="auto" w:fill="E4AA6A"/>
          </w:tcPr>
          <w:p w14:paraId="61B55DE3" w14:textId="77777777" w:rsidR="007468F3" w:rsidRPr="007468F3" w:rsidRDefault="007468F3" w:rsidP="007468F3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4"/>
                <w:szCs w:val="28"/>
                <w14:ligatures w14:val="none"/>
              </w:rPr>
            </w:pPr>
            <w:r w:rsidRPr="007468F3">
              <w:rPr>
                <w:rFonts w:ascii="Arial" w:eastAsia="Calibri" w:hAnsi="Arial" w:cs="Arial"/>
                <w:b/>
                <w:kern w:val="0"/>
                <w:sz w:val="24"/>
                <w:szCs w:val="28"/>
                <w14:ligatures w14:val="none"/>
              </w:rPr>
              <w:t>Veränderungsschwerpunkt</w:t>
            </w:r>
          </w:p>
        </w:tc>
        <w:tc>
          <w:tcPr>
            <w:tcW w:w="2694" w:type="dxa"/>
            <w:shd w:val="clear" w:color="auto" w:fill="E4AA6A"/>
          </w:tcPr>
          <w:p w14:paraId="05DFA942" w14:textId="77777777" w:rsidR="007468F3" w:rsidRPr="007468F3" w:rsidRDefault="007468F3" w:rsidP="007468F3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4"/>
                <w:szCs w:val="28"/>
                <w14:ligatures w14:val="none"/>
              </w:rPr>
            </w:pPr>
            <w:r w:rsidRPr="007468F3">
              <w:rPr>
                <w:rFonts w:ascii="Arial" w:eastAsia="Calibri" w:hAnsi="Arial" w:cs="Arial"/>
                <w:b/>
                <w:kern w:val="0"/>
                <w:sz w:val="24"/>
                <w:szCs w:val="28"/>
                <w14:ligatures w14:val="none"/>
              </w:rPr>
              <w:t xml:space="preserve">mögl. Change </w:t>
            </w:r>
            <w:proofErr w:type="spellStart"/>
            <w:r w:rsidRPr="007468F3">
              <w:rPr>
                <w:rFonts w:ascii="Arial" w:eastAsia="Calibri" w:hAnsi="Arial" w:cs="Arial"/>
                <w:b/>
                <w:kern w:val="0"/>
                <w:sz w:val="24"/>
                <w:szCs w:val="28"/>
                <w14:ligatures w14:val="none"/>
              </w:rPr>
              <w:t>Agents</w:t>
            </w:r>
            <w:proofErr w:type="spellEnd"/>
          </w:p>
        </w:tc>
        <w:tc>
          <w:tcPr>
            <w:tcW w:w="4819" w:type="dxa"/>
            <w:shd w:val="clear" w:color="auto" w:fill="E4AA6A"/>
          </w:tcPr>
          <w:p w14:paraId="706CE9A5" w14:textId="77777777" w:rsidR="007468F3" w:rsidRPr="007468F3" w:rsidRDefault="007468F3" w:rsidP="007468F3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4"/>
                <w:szCs w:val="28"/>
                <w14:ligatures w14:val="none"/>
              </w:rPr>
            </w:pPr>
            <w:r w:rsidRPr="007468F3">
              <w:rPr>
                <w:rFonts w:ascii="Arial" w:eastAsia="Calibri" w:hAnsi="Arial" w:cs="Arial"/>
                <w:b/>
                <w:kern w:val="0"/>
                <w:sz w:val="24"/>
                <w:szCs w:val="28"/>
                <w14:ligatures w14:val="none"/>
              </w:rPr>
              <w:t>Beteiligung</w:t>
            </w:r>
          </w:p>
        </w:tc>
      </w:tr>
      <w:tr w:rsidR="007468F3" w:rsidRPr="007468F3" w14:paraId="077E8216" w14:textId="77777777" w:rsidTr="007468F3">
        <w:trPr>
          <w:trHeight w:val="300"/>
          <w:jc w:val="center"/>
        </w:trPr>
        <w:tc>
          <w:tcPr>
            <w:tcW w:w="3397" w:type="dxa"/>
          </w:tcPr>
          <w:p w14:paraId="114A9579" w14:textId="77777777" w:rsidR="007468F3" w:rsidRPr="007468F3" w:rsidRDefault="007468F3" w:rsidP="007468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b/>
                <w:bCs w:val="0"/>
                <w:kern w:val="0"/>
                <w:sz w:val="24"/>
                <w14:ligatures w14:val="none"/>
              </w:rPr>
              <w:t>Ganztag</w:t>
            </w:r>
          </w:p>
          <w:p w14:paraId="755506D7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Angebotsauswahl</w:t>
            </w:r>
          </w:p>
          <w:p w14:paraId="59F455AC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Angebotsakquirierung</w:t>
            </w:r>
          </w:p>
        </w:tc>
        <w:tc>
          <w:tcPr>
            <w:tcW w:w="2694" w:type="dxa"/>
          </w:tcPr>
          <w:p w14:paraId="0D879329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proofErr w:type="spellStart"/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SuS</w:t>
            </w:r>
            <w:proofErr w:type="spellEnd"/>
          </w:p>
          <w:p w14:paraId="2525400C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Sorgeberechtigte</w:t>
            </w:r>
          </w:p>
          <w:p w14:paraId="2116D006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Lehrkräfte</w:t>
            </w:r>
          </w:p>
        </w:tc>
        <w:tc>
          <w:tcPr>
            <w:tcW w:w="4819" w:type="dxa"/>
          </w:tcPr>
          <w:p w14:paraId="03372A7C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Erhebung einer Bedarfsfeststellung</w:t>
            </w:r>
          </w:p>
          <w:p w14:paraId="76658247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Vorschlagen von Angeboten</w:t>
            </w:r>
          </w:p>
          <w:p w14:paraId="2F43D695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Suche nach passenden Angeboten (intern, extern)</w:t>
            </w:r>
          </w:p>
          <w:p w14:paraId="588BD530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Akquirieren von Angeboten</w:t>
            </w:r>
          </w:p>
        </w:tc>
      </w:tr>
      <w:tr w:rsidR="007468F3" w:rsidRPr="007468F3" w14:paraId="20E3FA1C" w14:textId="77777777" w:rsidTr="007468F3">
        <w:trPr>
          <w:trHeight w:val="300"/>
          <w:jc w:val="center"/>
        </w:trPr>
        <w:tc>
          <w:tcPr>
            <w:tcW w:w="3397" w:type="dxa"/>
          </w:tcPr>
          <w:p w14:paraId="1B512BD5" w14:textId="77777777" w:rsidR="007468F3" w:rsidRPr="007468F3" w:rsidRDefault="007468F3" w:rsidP="007468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b/>
                <w:bCs w:val="0"/>
                <w:kern w:val="0"/>
                <w:sz w:val="24"/>
                <w14:ligatures w14:val="none"/>
              </w:rPr>
              <w:t>Schulhofgestaltung</w:t>
            </w:r>
          </w:p>
          <w:p w14:paraId="140B59CE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Spielplätze</w:t>
            </w:r>
          </w:p>
          <w:p w14:paraId="1280FBFF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Schulgarten</w:t>
            </w:r>
          </w:p>
          <w:p w14:paraId="7950160A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Sport- &amp; Ruhebereiche</w:t>
            </w:r>
          </w:p>
        </w:tc>
        <w:tc>
          <w:tcPr>
            <w:tcW w:w="2694" w:type="dxa"/>
          </w:tcPr>
          <w:p w14:paraId="106A6483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proofErr w:type="spellStart"/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SuS</w:t>
            </w:r>
            <w:proofErr w:type="spellEnd"/>
          </w:p>
          <w:p w14:paraId="5C9EB833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Sorgeberechtigte</w:t>
            </w:r>
          </w:p>
          <w:p w14:paraId="500D68B9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Lehrkräfte</w:t>
            </w:r>
          </w:p>
          <w:p w14:paraId="2D776623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techn. Personal</w:t>
            </w:r>
          </w:p>
        </w:tc>
        <w:tc>
          <w:tcPr>
            <w:tcW w:w="4819" w:type="dxa"/>
          </w:tcPr>
          <w:p w14:paraId="589619E4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Erhebung einer Bedarfsfeststellung</w:t>
            </w:r>
          </w:p>
          <w:p w14:paraId="116C1D1E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Vorschlagen von Maßnahmen</w:t>
            </w:r>
          </w:p>
          <w:p w14:paraId="7E8C1782" w14:textId="77777777" w:rsid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Suche nach passenden Angeboten zur Realisierung</w:t>
            </w:r>
          </w:p>
          <w:p w14:paraId="7BA5C0D7" w14:textId="64933604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Akquirierung von Angeboten / Spenden</w:t>
            </w:r>
          </w:p>
        </w:tc>
      </w:tr>
      <w:tr w:rsidR="007468F3" w:rsidRPr="007468F3" w14:paraId="31A3DF4C" w14:textId="77777777" w:rsidTr="007468F3">
        <w:trPr>
          <w:trHeight w:val="300"/>
          <w:jc w:val="center"/>
        </w:trPr>
        <w:tc>
          <w:tcPr>
            <w:tcW w:w="3397" w:type="dxa"/>
          </w:tcPr>
          <w:p w14:paraId="64FEBD57" w14:textId="77777777" w:rsidR="007468F3" w:rsidRPr="007468F3" w:rsidRDefault="007468F3" w:rsidP="007468F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b/>
                <w:bCs w:val="0"/>
                <w:kern w:val="0"/>
                <w:sz w:val="24"/>
                <w14:ligatures w14:val="none"/>
              </w:rPr>
              <w:t>Hausordnung</w:t>
            </w:r>
          </w:p>
          <w:p w14:paraId="1BB2A326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Rechte &amp; Pflichten</w:t>
            </w:r>
          </w:p>
          <w:p w14:paraId="2F29BBE7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Wertvorstellung</w:t>
            </w:r>
          </w:p>
        </w:tc>
        <w:tc>
          <w:tcPr>
            <w:tcW w:w="2694" w:type="dxa"/>
          </w:tcPr>
          <w:p w14:paraId="6F1A5140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proofErr w:type="spellStart"/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SuS</w:t>
            </w:r>
            <w:proofErr w:type="spellEnd"/>
          </w:p>
          <w:p w14:paraId="5FABF743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Sorgeberechtigte</w:t>
            </w:r>
          </w:p>
          <w:p w14:paraId="6339BEA6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Lehrkräfte</w:t>
            </w:r>
          </w:p>
          <w:p w14:paraId="3953C311" w14:textId="77777777" w:rsidR="007468F3" w:rsidRPr="007468F3" w:rsidRDefault="007468F3" w:rsidP="007468F3">
            <w:pPr>
              <w:pStyle w:val="Listenabsatz"/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4819" w:type="dxa"/>
          </w:tcPr>
          <w:p w14:paraId="5D6F3811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Evaluation &amp; Diskussion über bestehende Regeln</w:t>
            </w:r>
          </w:p>
          <w:p w14:paraId="0EC6DCAA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Erhebung einer Bedarfsfeststellung für neue Regeln (z. B. Handyordnung)</w:t>
            </w:r>
          </w:p>
          <w:p w14:paraId="7E0C1C3A" w14:textId="77777777" w:rsidR="007468F3" w:rsidRPr="007468F3" w:rsidRDefault="007468F3" w:rsidP="007468F3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9" w:hanging="219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7468F3">
              <w:rPr>
                <w:rFonts w:ascii="Arial" w:hAnsi="Arial" w:cs="Arial"/>
                <w:kern w:val="0"/>
                <w:sz w:val="24"/>
                <w14:ligatures w14:val="none"/>
              </w:rPr>
              <w:t>Verfassen neuer Regeln</w:t>
            </w:r>
          </w:p>
        </w:tc>
      </w:tr>
    </w:tbl>
    <w:p w14:paraId="16EEC983" w14:textId="77777777" w:rsidR="007468F3" w:rsidRPr="00581B4B" w:rsidRDefault="007468F3" w:rsidP="00581B4B"/>
    <w:sectPr w:rsidR="007468F3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7DDB4328" w:rsidR="00095CFC" w:rsidRPr="00AD651E" w:rsidRDefault="007468F3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F3F4F"/>
    <w:multiLevelType w:val="hybridMultilevel"/>
    <w:tmpl w:val="F4F03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2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992877354">
    <w:abstractNumId w:val="23"/>
  </w:num>
  <w:num w:numId="24" w16cid:durableId="13792804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32A86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D2648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468F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7468F3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bSGHKastenSubhead">
    <w:name w:val="7b_SGH_Kasten_Subhead"/>
    <w:qFormat/>
    <w:rsid w:val="007468F3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7468F3"/>
    <w:pPr>
      <w:numPr>
        <w:numId w:val="23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  <w:style w:type="paragraph" w:customStyle="1" w:styleId="7aSGHKastenHead">
    <w:name w:val="7a_SGH_Kasten_Head"/>
    <w:basedOn w:val="Standard"/>
    <w:qFormat/>
    <w:rsid w:val="007468F3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2024-10-15T20:30:00Z</dcterms:created>
  <dcterms:modified xsi:type="dcterms:W3CDTF">2024-10-15T20:30:00Z</dcterms:modified>
</cp:coreProperties>
</file>