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0" w14:textId="77777777" w:rsidR="007A7CA7" w:rsidRDefault="007A7CA7" w:rsidP="00C73E1A"/>
    <w:p w14:paraId="1F181B21" w14:textId="36B33E87" w:rsidR="007A7CA7" w:rsidRDefault="007A7CA7" w:rsidP="00581B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60483D" w:rsidRPr="0060483D" w14:paraId="4972E535" w14:textId="77777777" w:rsidTr="0060483D">
        <w:trPr>
          <w:trHeight w:val="104"/>
          <w:jc w:val="center"/>
        </w:trPr>
        <w:tc>
          <w:tcPr>
            <w:tcW w:w="8500" w:type="dxa"/>
            <w:shd w:val="clear" w:color="auto" w:fill="6D92B3"/>
          </w:tcPr>
          <w:p w14:paraId="1E51F6B9" w14:textId="77777777" w:rsidR="0060483D" w:rsidRPr="0060483D" w:rsidRDefault="0060483D" w:rsidP="001713A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0483D">
              <w:rPr>
                <w:rFonts w:ascii="Arial" w:hAnsi="Arial" w:cs="Arial"/>
                <w:b/>
                <w:sz w:val="28"/>
                <w:szCs w:val="28"/>
              </w:rPr>
              <w:t>Verfahren: „Nachteilsausgleich Dyskalkulie“</w:t>
            </w:r>
          </w:p>
        </w:tc>
      </w:tr>
      <w:tr w:rsidR="0060483D" w:rsidRPr="00830F3D" w14:paraId="4587D0CC" w14:textId="77777777" w:rsidTr="001713A2">
        <w:trPr>
          <w:trHeight w:val="644"/>
          <w:jc w:val="center"/>
        </w:trPr>
        <w:tc>
          <w:tcPr>
            <w:tcW w:w="8500" w:type="dxa"/>
          </w:tcPr>
          <w:p w14:paraId="57CFFF77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C00AC">
              <w:rPr>
                <w:rFonts w:ascii="Arial" w:hAnsi="Arial" w:cs="Arial"/>
                <w:sz w:val="24"/>
              </w:rPr>
              <w:t>Antrag auf Gewährung von Nachteilsausgleich für Dyskalkulie von Eltern oder Lehrkräften (formlos mit Nachweisen, wie z. B. Diagnose ICD-10 F 81.2)</w:t>
            </w:r>
          </w:p>
          <w:p w14:paraId="61885092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1053BA04" w14:textId="77777777" w:rsidTr="001713A2">
        <w:trPr>
          <w:trHeight w:val="644"/>
          <w:jc w:val="center"/>
        </w:trPr>
        <w:tc>
          <w:tcPr>
            <w:tcW w:w="8500" w:type="dxa"/>
          </w:tcPr>
          <w:p w14:paraId="06620132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C00AC">
              <w:rPr>
                <w:rFonts w:ascii="Arial" w:hAnsi="Arial" w:cs="Arial"/>
                <w:sz w:val="24"/>
              </w:rPr>
              <w:t>Beratung der Klassenkonferenz in Abstimmung mit Eltern und Schüler sowie Vorlage der eindeutigen Diagnose ICD-10 F 81.2</w:t>
            </w:r>
          </w:p>
          <w:p w14:paraId="78D4A1E5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677F5E75" w14:textId="77777777" w:rsidTr="001713A2">
        <w:trPr>
          <w:trHeight w:val="644"/>
          <w:jc w:val="center"/>
        </w:trPr>
        <w:tc>
          <w:tcPr>
            <w:tcW w:w="8500" w:type="dxa"/>
          </w:tcPr>
          <w:p w14:paraId="7713ED9D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C00AC">
              <w:rPr>
                <w:rFonts w:ascii="Arial" w:hAnsi="Arial" w:cs="Arial"/>
                <w:sz w:val="24"/>
              </w:rPr>
              <w:t>Klassenkonferenz legt der Schulleitung den Antrag und die Empfehlung zur Entscheidung vor</w:t>
            </w:r>
          </w:p>
          <w:p w14:paraId="528F88C9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1B1FF969" w14:textId="77777777" w:rsidTr="001713A2">
        <w:trPr>
          <w:trHeight w:val="644"/>
          <w:jc w:val="center"/>
        </w:trPr>
        <w:tc>
          <w:tcPr>
            <w:tcW w:w="8500" w:type="dxa"/>
          </w:tcPr>
          <w:p w14:paraId="1C57ADBC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1C5C">
              <w:rPr>
                <w:rFonts w:ascii="Arial" w:hAnsi="Arial" w:cs="Arial"/>
                <w:sz w:val="24"/>
              </w:rPr>
              <w:t>Beschreibung der Fördermaßnahmen und Dokumentation derselben durch die Klassenkonferenz</w:t>
            </w:r>
          </w:p>
          <w:p w14:paraId="6AB0C91B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05AA38CB" w14:textId="77777777" w:rsidTr="001713A2">
        <w:trPr>
          <w:trHeight w:val="644"/>
          <w:jc w:val="center"/>
        </w:trPr>
        <w:tc>
          <w:tcPr>
            <w:tcW w:w="8500" w:type="dxa"/>
          </w:tcPr>
          <w:p w14:paraId="34AFFA80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1C5C">
              <w:rPr>
                <w:rFonts w:ascii="Arial" w:hAnsi="Arial" w:cs="Arial"/>
                <w:sz w:val="24"/>
              </w:rPr>
              <w:t>Mitteilung der Schulleitung über den Nachteilsausgleich</w:t>
            </w:r>
          </w:p>
          <w:p w14:paraId="5E29D3AB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27CDB0F6" w14:textId="77777777" w:rsidTr="0060483D">
        <w:trPr>
          <w:trHeight w:val="991"/>
          <w:jc w:val="center"/>
        </w:trPr>
        <w:tc>
          <w:tcPr>
            <w:tcW w:w="8500" w:type="dxa"/>
          </w:tcPr>
          <w:p w14:paraId="6E5165E9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1C5C">
              <w:rPr>
                <w:rFonts w:ascii="Arial" w:hAnsi="Arial" w:cs="Arial"/>
                <w:sz w:val="24"/>
              </w:rPr>
              <w:t>Information der Eltern über die Entscheidung der Schulleitung zum Nachteilsausgleich</w:t>
            </w:r>
          </w:p>
          <w:p w14:paraId="43BF9541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03192198" w14:textId="77777777" w:rsidTr="001713A2">
        <w:trPr>
          <w:trHeight w:val="644"/>
          <w:jc w:val="center"/>
        </w:trPr>
        <w:tc>
          <w:tcPr>
            <w:tcW w:w="8500" w:type="dxa"/>
          </w:tcPr>
          <w:p w14:paraId="190A98BF" w14:textId="77777777" w:rsidR="0060483D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1C5C">
              <w:rPr>
                <w:rFonts w:ascii="Arial" w:hAnsi="Arial" w:cs="Arial"/>
                <w:sz w:val="24"/>
              </w:rPr>
              <w:t>Dokumentation des Elterngesprächs</w:t>
            </w:r>
          </w:p>
          <w:p w14:paraId="4692A6E3" w14:textId="77777777" w:rsidR="0060483D" w:rsidRPr="00866243" w:rsidRDefault="0060483D" w:rsidP="001713A2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ingdings" w:char="F0E2"/>
            </w:r>
          </w:p>
        </w:tc>
      </w:tr>
      <w:tr w:rsidR="0060483D" w:rsidRPr="00830F3D" w14:paraId="552AC5C1" w14:textId="77777777" w:rsidTr="001713A2">
        <w:trPr>
          <w:trHeight w:val="644"/>
          <w:jc w:val="center"/>
        </w:trPr>
        <w:tc>
          <w:tcPr>
            <w:tcW w:w="8500" w:type="dxa"/>
          </w:tcPr>
          <w:p w14:paraId="762A7080" w14:textId="77777777" w:rsidR="0060483D" w:rsidRPr="00866243" w:rsidRDefault="0060483D" w:rsidP="001713A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AD1C5C">
              <w:rPr>
                <w:rFonts w:ascii="Arial" w:hAnsi="Arial" w:cs="Arial"/>
                <w:sz w:val="24"/>
              </w:rPr>
              <w:t>Vorsorglich Einbeziehung der Schulaufsichtsbehörde zur Vermeidung streitiger Fälle</w:t>
            </w:r>
          </w:p>
        </w:tc>
      </w:tr>
    </w:tbl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2C59AAD" w:rsidR="00095CFC" w:rsidRPr="00AD651E" w:rsidRDefault="0060483D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66625">
    <w:abstractNumId w:val="9"/>
  </w:num>
  <w:num w:numId="2" w16cid:durableId="986207757">
    <w:abstractNumId w:val="19"/>
  </w:num>
  <w:num w:numId="3" w16cid:durableId="1867866598">
    <w:abstractNumId w:val="23"/>
  </w:num>
  <w:num w:numId="4" w16cid:durableId="294337912">
    <w:abstractNumId w:val="10"/>
  </w:num>
  <w:num w:numId="5" w16cid:durableId="99886166">
    <w:abstractNumId w:val="6"/>
  </w:num>
  <w:num w:numId="6" w16cid:durableId="2143231462">
    <w:abstractNumId w:val="7"/>
  </w:num>
  <w:num w:numId="7" w16cid:durableId="704912690">
    <w:abstractNumId w:val="12"/>
  </w:num>
  <w:num w:numId="8" w16cid:durableId="1813132466">
    <w:abstractNumId w:val="11"/>
  </w:num>
  <w:num w:numId="9" w16cid:durableId="1993873747">
    <w:abstractNumId w:val="8"/>
  </w:num>
  <w:num w:numId="10" w16cid:durableId="1076324515">
    <w:abstractNumId w:val="5"/>
  </w:num>
  <w:num w:numId="11" w16cid:durableId="1450275447">
    <w:abstractNumId w:val="20"/>
  </w:num>
  <w:num w:numId="12" w16cid:durableId="294916061">
    <w:abstractNumId w:val="14"/>
  </w:num>
  <w:num w:numId="13" w16cid:durableId="314990103">
    <w:abstractNumId w:val="15"/>
  </w:num>
  <w:num w:numId="14" w16cid:durableId="719743510">
    <w:abstractNumId w:val="13"/>
  </w:num>
  <w:num w:numId="15" w16cid:durableId="1911694141">
    <w:abstractNumId w:val="16"/>
  </w:num>
  <w:num w:numId="16" w16cid:durableId="708144784">
    <w:abstractNumId w:val="17"/>
  </w:num>
  <w:num w:numId="17" w16cid:durableId="268315412">
    <w:abstractNumId w:val="18"/>
  </w:num>
  <w:num w:numId="18" w16cid:durableId="1674648042">
    <w:abstractNumId w:val="4"/>
  </w:num>
  <w:num w:numId="19" w16cid:durableId="261959331">
    <w:abstractNumId w:val="3"/>
  </w:num>
  <w:num w:numId="20" w16cid:durableId="1846823081">
    <w:abstractNumId w:val="2"/>
  </w:num>
  <w:num w:numId="21" w16cid:durableId="2035498247">
    <w:abstractNumId w:val="1"/>
  </w:num>
  <w:num w:numId="22" w16cid:durableId="149057015">
    <w:abstractNumId w:val="0"/>
  </w:num>
  <w:num w:numId="23" w16cid:durableId="1884781886">
    <w:abstractNumId w:val="24"/>
  </w:num>
  <w:num w:numId="24" w16cid:durableId="967013171">
    <w:abstractNumId w:val="21"/>
  </w:num>
  <w:num w:numId="25" w16cid:durableId="7720971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0483D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674</Characters>
  <Application>Microsoft Office Word</Application>
  <DocSecurity>0</DocSecurity>
  <Lines>51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2022-07-21T18:10:00Z</dcterms:created>
  <dcterms:modified xsi:type="dcterms:W3CDTF">2022-07-21T18:10:00Z</dcterms:modified>
</cp:coreProperties>
</file>