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6AB74ADA" w14:textId="5919F5A8" w:rsidR="002F0646" w:rsidRDefault="002F0646" w:rsidP="00A0253E">
      <w:pPr>
        <w:spacing w:before="120" w:after="120"/>
        <w:rPr>
          <w:rFonts w:ascii="Arial" w:hAnsi="Arial" w:cs="Arial"/>
          <w:bCs/>
          <w:sz w:val="24"/>
          <w:szCs w:val="24"/>
        </w:rPr>
      </w:pPr>
    </w:p>
    <w:p w14:paraId="53F20C24" w14:textId="07C8A051" w:rsidR="00EF3D78" w:rsidRDefault="00EF3D78" w:rsidP="00A0253E">
      <w:pPr>
        <w:spacing w:before="120" w:after="120"/>
        <w:rPr>
          <w:rFonts w:ascii="Arial" w:hAnsi="Arial" w:cs="Arial"/>
          <w:bCs/>
          <w:sz w:val="24"/>
          <w:szCs w:val="24"/>
        </w:rPr>
      </w:pPr>
    </w:p>
    <w:tbl>
      <w:tblPr>
        <w:tblStyle w:val="Tabellenraster"/>
        <w:tblW w:w="9776" w:type="dxa"/>
        <w:jc w:val="center"/>
        <w:tblLook w:val="04A0" w:firstRow="1" w:lastRow="0" w:firstColumn="1" w:lastColumn="0" w:noHBand="0" w:noVBand="1"/>
      </w:tblPr>
      <w:tblGrid>
        <w:gridCol w:w="9776"/>
      </w:tblGrid>
      <w:tr w:rsidR="00EF3D78" w:rsidRPr="00EF3D78" w14:paraId="574768CA" w14:textId="77777777" w:rsidTr="00815FB1">
        <w:trPr>
          <w:jc w:val="center"/>
        </w:trPr>
        <w:tc>
          <w:tcPr>
            <w:tcW w:w="9776" w:type="dxa"/>
            <w:tcBorders>
              <w:bottom w:val="single" w:sz="4" w:space="0" w:color="auto"/>
            </w:tcBorders>
            <w:shd w:val="clear" w:color="auto" w:fill="6D92B3"/>
          </w:tcPr>
          <w:p w14:paraId="3CD87684" w14:textId="44EA2CFC" w:rsidR="00EF3D78" w:rsidRPr="00EF3D78" w:rsidRDefault="00815FB1" w:rsidP="00EF3D78">
            <w:pPr>
              <w:spacing w:before="120" w:after="120"/>
              <w:rPr>
                <w:rFonts w:ascii="Arial" w:hAnsi="Arial" w:cs="Arial"/>
                <w:b/>
                <w:sz w:val="28"/>
                <w:szCs w:val="28"/>
              </w:rPr>
            </w:pPr>
            <w:r w:rsidRPr="00815FB1">
              <w:rPr>
                <w:rFonts w:ascii="Arial" w:hAnsi="Arial" w:cs="Arial"/>
                <w:b/>
                <w:sz w:val="28"/>
                <w:szCs w:val="28"/>
              </w:rPr>
              <w:t>Musterbrief: Niqab-Verbot</w:t>
            </w:r>
          </w:p>
        </w:tc>
      </w:tr>
      <w:tr w:rsidR="00815FB1" w:rsidRPr="00815FB1" w14:paraId="2A769861" w14:textId="77777777" w:rsidTr="00815FB1">
        <w:trPr>
          <w:jc w:val="center"/>
        </w:trPr>
        <w:tc>
          <w:tcPr>
            <w:tcW w:w="9776" w:type="dxa"/>
            <w:tcBorders>
              <w:bottom w:val="single" w:sz="4" w:space="0" w:color="auto"/>
            </w:tcBorders>
            <w:shd w:val="clear" w:color="auto" w:fill="auto"/>
          </w:tcPr>
          <w:p w14:paraId="2E052E5A" w14:textId="77777777" w:rsidR="00815FB1" w:rsidRPr="00815FB1" w:rsidRDefault="00815FB1" w:rsidP="00815FB1">
            <w:pPr>
              <w:spacing w:before="120" w:after="120"/>
              <w:rPr>
                <w:rFonts w:ascii="Arial" w:hAnsi="Arial" w:cs="Arial"/>
                <w:bCs/>
                <w:sz w:val="24"/>
                <w:szCs w:val="24"/>
              </w:rPr>
            </w:pPr>
            <w:r w:rsidRPr="00815FB1">
              <w:rPr>
                <w:rFonts w:ascii="Arial" w:hAnsi="Arial" w:cs="Arial"/>
                <w:bCs/>
                <w:sz w:val="24"/>
                <w:szCs w:val="24"/>
              </w:rPr>
              <w:t>Liebe Kolleginnen und Kollegen,</w:t>
            </w:r>
          </w:p>
          <w:p w14:paraId="17CFF9BB" w14:textId="77777777" w:rsidR="00815FB1" w:rsidRPr="00815FB1" w:rsidRDefault="00815FB1" w:rsidP="00815FB1">
            <w:pPr>
              <w:spacing w:before="120" w:after="120"/>
              <w:rPr>
                <w:rFonts w:ascii="Arial" w:hAnsi="Arial" w:cs="Arial"/>
                <w:bCs/>
                <w:sz w:val="24"/>
                <w:szCs w:val="24"/>
              </w:rPr>
            </w:pPr>
            <w:r w:rsidRPr="00815FB1">
              <w:rPr>
                <w:rFonts w:ascii="Arial" w:hAnsi="Arial" w:cs="Arial"/>
                <w:bCs/>
                <w:sz w:val="24"/>
                <w:szCs w:val="24"/>
              </w:rPr>
              <w:t>kurz vor dem Halbjahrsende hat der Besuch einer Schülerin, die eine sogenannte Niqab im Unterricht getragen hat, zu Irritationen und Verunsicherungen im Kollegium geführt. Ich habe mich daraufhin mit dem Schulministerium in Verbindung gesetzt, um Rechtsklarheit zu bekommen.</w:t>
            </w:r>
          </w:p>
          <w:p w14:paraId="20AC35E8" w14:textId="77777777" w:rsidR="00815FB1" w:rsidRPr="00815FB1" w:rsidRDefault="00815FB1" w:rsidP="00815FB1">
            <w:pPr>
              <w:spacing w:before="120" w:after="120"/>
              <w:rPr>
                <w:rFonts w:ascii="Arial" w:hAnsi="Arial" w:cs="Arial"/>
                <w:bCs/>
                <w:sz w:val="24"/>
                <w:szCs w:val="24"/>
              </w:rPr>
            </w:pPr>
            <w:r w:rsidRPr="00815FB1">
              <w:rPr>
                <w:rFonts w:ascii="Arial" w:hAnsi="Arial" w:cs="Arial"/>
                <w:bCs/>
                <w:sz w:val="24"/>
                <w:szCs w:val="24"/>
              </w:rPr>
              <w:t>Das Schulministerium hat bestätigt, dass seit Juli 2020 an Schulen in Baden-Württemberg ein generelles Niqab-Verbot besteht. Vollverschleierte Schülerinnen können deshalb nicht am Unterricht teilnehmen. Die Schülerin und ihre Eltern müssen entsprechend darauf hingewiesen werden. Anders als das Tragen eines Kopftuchs oder eines Turbans ist die Vollverschleierung im Unterricht und bei Prüfungen nicht statthaft.</w:t>
            </w:r>
          </w:p>
          <w:p w14:paraId="5C20DF61" w14:textId="2D4E1A07" w:rsidR="00815FB1" w:rsidRPr="00815FB1" w:rsidRDefault="00815FB1" w:rsidP="00815FB1">
            <w:pPr>
              <w:spacing w:before="120" w:after="120"/>
              <w:rPr>
                <w:rFonts w:ascii="Arial" w:hAnsi="Arial" w:cs="Arial"/>
                <w:bCs/>
                <w:sz w:val="24"/>
                <w:szCs w:val="24"/>
              </w:rPr>
            </w:pPr>
            <w:r w:rsidRPr="00815FB1">
              <w:rPr>
                <w:rFonts w:ascii="Arial" w:hAnsi="Arial" w:cs="Arial"/>
                <w:bCs/>
                <w:sz w:val="24"/>
                <w:szCs w:val="24"/>
              </w:rPr>
              <w:t>Sollten Sie mit Anfragen aus dem Kreis von Eltern konfrontiert werden, bitte ich Sie, diese zur Rücksprache an die Schulleitung zu verweisen.</w:t>
            </w:r>
          </w:p>
          <w:p w14:paraId="74267FED" w14:textId="77777777" w:rsidR="00815FB1" w:rsidRPr="00815FB1" w:rsidRDefault="00815FB1" w:rsidP="00815FB1">
            <w:pPr>
              <w:spacing w:before="120" w:after="120"/>
              <w:rPr>
                <w:rFonts w:ascii="Arial" w:hAnsi="Arial" w:cs="Arial"/>
                <w:bCs/>
                <w:sz w:val="24"/>
                <w:szCs w:val="24"/>
              </w:rPr>
            </w:pPr>
            <w:r w:rsidRPr="00815FB1">
              <w:rPr>
                <w:rFonts w:ascii="Arial" w:hAnsi="Arial" w:cs="Arial"/>
                <w:bCs/>
                <w:sz w:val="24"/>
                <w:szCs w:val="24"/>
              </w:rPr>
              <w:t>Mit freundlichen Grüßen</w:t>
            </w:r>
          </w:p>
          <w:p w14:paraId="543904B6" w14:textId="70485938" w:rsidR="00815FB1" w:rsidRPr="00815FB1" w:rsidRDefault="00815FB1" w:rsidP="00EF3D78">
            <w:pPr>
              <w:spacing w:before="120" w:after="120"/>
              <w:rPr>
                <w:rFonts w:ascii="Arial" w:hAnsi="Arial" w:cs="Arial"/>
                <w:bCs/>
                <w:sz w:val="24"/>
                <w:szCs w:val="24"/>
              </w:rPr>
            </w:pPr>
            <w:r w:rsidRPr="00815FB1">
              <w:rPr>
                <w:rFonts w:ascii="Arial" w:hAnsi="Arial" w:cs="Arial"/>
                <w:bCs/>
                <w:sz w:val="24"/>
                <w:szCs w:val="24"/>
              </w:rPr>
              <w:t>Karl Strobel, Schulleiter</w:t>
            </w:r>
          </w:p>
        </w:tc>
      </w:tr>
    </w:tbl>
    <w:p w14:paraId="36BAF1BB" w14:textId="4C312D7F" w:rsidR="00EF3D78" w:rsidRDefault="00EF3D78" w:rsidP="00A0253E">
      <w:pPr>
        <w:spacing w:before="120" w:after="120"/>
        <w:rPr>
          <w:rFonts w:ascii="Arial" w:hAnsi="Arial" w:cs="Arial"/>
          <w:bCs/>
          <w:sz w:val="24"/>
          <w:szCs w:val="24"/>
        </w:rPr>
      </w:pPr>
    </w:p>
    <w:p w14:paraId="15AB4E03" w14:textId="67DC79A4" w:rsidR="00815FB1" w:rsidRDefault="00815FB1" w:rsidP="00A0253E">
      <w:pPr>
        <w:spacing w:before="120" w:after="120"/>
        <w:rPr>
          <w:rFonts w:ascii="Arial" w:hAnsi="Arial" w:cs="Arial"/>
          <w:bCs/>
          <w:sz w:val="24"/>
          <w:szCs w:val="24"/>
        </w:rPr>
      </w:pPr>
    </w:p>
    <w:sectPr w:rsidR="00815FB1"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7B787DB3"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09454C">
            <w:rPr>
              <w:rFonts w:ascii="Interstate Cond" w:hAnsi="Interstate Cond"/>
              <w:b/>
              <w:color w:val="FFFFFF" w:themeColor="background1"/>
              <w:sz w:val="32"/>
            </w:rPr>
            <w:t>4</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71F2C9E"/>
    <w:multiLevelType w:val="hybridMultilevel"/>
    <w:tmpl w:val="DAEC4C7A"/>
    <w:lvl w:ilvl="0" w:tplc="0407000F">
      <w:start w:val="1"/>
      <w:numFmt w:val="decimal"/>
      <w:lvlText w:val="%1."/>
      <w:lvlJc w:val="left"/>
      <w:pPr>
        <w:ind w:left="227" w:hanging="227"/>
      </w:pPr>
      <w:rPr>
        <w:rFonts w:hint="default"/>
        <w:color w:val="DB8C3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4"/>
  </w:num>
  <w:num w:numId="4">
    <w:abstractNumId w:val="10"/>
  </w:num>
  <w:num w:numId="5">
    <w:abstractNumId w:val="6"/>
  </w:num>
  <w:num w:numId="6">
    <w:abstractNumId w:val="7"/>
  </w:num>
  <w:num w:numId="7">
    <w:abstractNumId w:val="12"/>
  </w:num>
  <w:num w:numId="8">
    <w:abstractNumId w:val="11"/>
  </w:num>
  <w:num w:numId="9">
    <w:abstractNumId w:val="8"/>
  </w:num>
  <w:num w:numId="10">
    <w:abstractNumId w:val="5"/>
  </w:num>
  <w:num w:numId="11">
    <w:abstractNumId w:val="20"/>
  </w:num>
  <w:num w:numId="12">
    <w:abstractNumId w:val="14"/>
  </w:num>
  <w:num w:numId="13">
    <w:abstractNumId w:val="15"/>
  </w:num>
  <w:num w:numId="14">
    <w:abstractNumId w:val="13"/>
  </w:num>
  <w:num w:numId="15">
    <w:abstractNumId w:val="16"/>
  </w:num>
  <w:num w:numId="16">
    <w:abstractNumId w:val="17"/>
  </w:num>
  <w:num w:numId="17">
    <w:abstractNumId w:val="18"/>
  </w:num>
  <w:num w:numId="18">
    <w:abstractNumId w:val="4"/>
  </w:num>
  <w:num w:numId="19">
    <w:abstractNumId w:val="3"/>
  </w:num>
  <w:num w:numId="20">
    <w:abstractNumId w:val="2"/>
  </w:num>
  <w:num w:numId="21">
    <w:abstractNumId w:val="1"/>
  </w:num>
  <w:num w:numId="22">
    <w:abstractNumId w:val="0"/>
  </w:num>
  <w:num w:numId="23">
    <w:abstractNumId w:val="25"/>
  </w:num>
  <w:num w:numId="24">
    <w:abstractNumId w:val="21"/>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2F0646"/>
    <w:rsid w:val="0035263B"/>
    <w:rsid w:val="003676E3"/>
    <w:rsid w:val="00380EF0"/>
    <w:rsid w:val="003E3400"/>
    <w:rsid w:val="00433F51"/>
    <w:rsid w:val="004639C0"/>
    <w:rsid w:val="004955F6"/>
    <w:rsid w:val="004A47F9"/>
    <w:rsid w:val="004C2396"/>
    <w:rsid w:val="0050689E"/>
    <w:rsid w:val="00520A50"/>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15FB1"/>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253E"/>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EF3D78"/>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A0253E"/>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2022-02-08T11:48:00Z</dcterms:created>
  <dcterms:modified xsi:type="dcterms:W3CDTF">2022-02-08T11:48:00Z</dcterms:modified>
</cp:coreProperties>
</file>