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4F7E" w14:textId="0926913B" w:rsidR="00BF3A29" w:rsidRDefault="00BF3A29" w:rsidP="000A28F7">
      <w:r w:rsidRPr="00BF3A29">
        <w:rPr>
          <w:rFonts w:eastAsia="Times New Roman" w:cs="Times New Roman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C984E" wp14:editId="15D5A9F5">
                <wp:simplePos x="0" y="0"/>
                <wp:positionH relativeFrom="column">
                  <wp:posOffset>2540</wp:posOffset>
                </wp:positionH>
                <wp:positionV relativeFrom="paragraph">
                  <wp:posOffset>280671</wp:posOffset>
                </wp:positionV>
                <wp:extent cx="3257550" cy="23622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63BCEA0" w14:textId="77777777" w:rsidR="00BF3A29" w:rsidRDefault="00BF3A29" w:rsidP="00BF3A29"/>
                          <w:p w14:paraId="6F72D92B" w14:textId="77777777" w:rsidR="00BF3A29" w:rsidRPr="00D27862" w:rsidRDefault="00BF3A29" w:rsidP="00BF3A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7862">
                              <w:rPr>
                                <w:b/>
                                <w:bCs/>
                              </w:rPr>
                              <w:t>Mehr Informationen zu diesem Konzept finden Sie hier:</w:t>
                            </w:r>
                          </w:p>
                          <w:p w14:paraId="24022901" w14:textId="01E51712" w:rsidR="00BF3A29" w:rsidRPr="00643225" w:rsidRDefault="00BF3A29" w:rsidP="00BF3A29">
                            <w:r>
                              <w:t xml:space="preserve">„Recht und Schulmanagement“, </w:t>
                            </w:r>
                            <w:r>
                              <w:t>Sonderausgabe Nov. 2020</w:t>
                            </w:r>
                            <w:r>
                              <w:t xml:space="preserve">, S. </w:t>
                            </w:r>
                            <w:r>
                              <w:t>6</w:t>
                            </w:r>
                          </w:p>
                          <w:p w14:paraId="01EBD1E0" w14:textId="3D3F3F33" w:rsidR="00BF3A29" w:rsidRDefault="00BF3A29" w:rsidP="00BF3A29">
                            <w:r>
                              <w:t xml:space="preserve">Link zur Ausgabe: 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</w:rPr>
                                <w:t>https://kurzelinks.de/SO-Nov-20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984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.2pt;margin-top:22.1pt;width:256.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" fillcolor="window" strokecolor="#00b0f0" strokeweight=".5pt">
                <v:textbox>
                  <w:txbxContent>
                    <w:p w14:paraId="763BCEA0" w14:textId="77777777" w:rsidR="00BF3A29" w:rsidRDefault="00BF3A29" w:rsidP="00BF3A29"/>
                    <w:p w14:paraId="6F72D92B" w14:textId="77777777" w:rsidR="00BF3A29" w:rsidRPr="00D27862" w:rsidRDefault="00BF3A29" w:rsidP="00BF3A29">
                      <w:pPr>
                        <w:rPr>
                          <w:b/>
                          <w:bCs/>
                        </w:rPr>
                      </w:pPr>
                      <w:r w:rsidRPr="00D27862">
                        <w:rPr>
                          <w:b/>
                          <w:bCs/>
                        </w:rPr>
                        <w:t>Mehr Informationen zu diesem Konzept finden Sie hier:</w:t>
                      </w:r>
                    </w:p>
                    <w:p w14:paraId="24022901" w14:textId="01E51712" w:rsidR="00BF3A29" w:rsidRPr="00643225" w:rsidRDefault="00BF3A29" w:rsidP="00BF3A29">
                      <w:r>
                        <w:t xml:space="preserve">„Recht und Schulmanagement“, </w:t>
                      </w:r>
                      <w:r>
                        <w:t>Sonderausgabe Nov. 2020</w:t>
                      </w:r>
                      <w:r>
                        <w:t xml:space="preserve">, S. </w:t>
                      </w:r>
                      <w:r>
                        <w:t>6</w:t>
                      </w:r>
                    </w:p>
                    <w:p w14:paraId="01EBD1E0" w14:textId="3D3F3F33" w:rsidR="00BF3A29" w:rsidRDefault="00BF3A29" w:rsidP="00BF3A29">
                      <w:r>
                        <w:t xml:space="preserve">Link zur Ausgabe: </w:t>
                      </w:r>
                      <w:hyperlink r:id="rId11" w:tgtFrame="_blank" w:history="1">
                        <w:r>
                          <w:rPr>
                            <w:rStyle w:val="Hyperlink"/>
                          </w:rPr>
                          <w:t>https://kurzelinks.de/SO-Nov-20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53689FB" w14:textId="087B9C44" w:rsidR="00BF3A29" w:rsidRDefault="00BF3A29" w:rsidP="000A28F7"/>
    <w:p w14:paraId="17F8B269" w14:textId="3AE132F2" w:rsidR="00BF3A29" w:rsidRDefault="00BF3A29" w:rsidP="000A28F7"/>
    <w:p w14:paraId="6C6C4EB8" w14:textId="1214DCC3" w:rsidR="00BF3A29" w:rsidRDefault="00BF3A29" w:rsidP="000A28F7"/>
    <w:p w14:paraId="4565D851" w14:textId="6F286D18" w:rsidR="00BF3A29" w:rsidRDefault="00BF3A29" w:rsidP="000A28F7"/>
    <w:p w14:paraId="7CEE3178" w14:textId="58ECBD42" w:rsidR="00BF3A29" w:rsidRDefault="00BF3A29" w:rsidP="000A28F7"/>
    <w:p w14:paraId="0D255FC7" w14:textId="6DD7FDC0" w:rsidR="00BF3A29" w:rsidRDefault="00BF3A29" w:rsidP="000A28F7"/>
    <w:p w14:paraId="122EB241" w14:textId="247912B3" w:rsidR="00BF3A29" w:rsidRDefault="00BF3A29" w:rsidP="000A28F7"/>
    <w:p w14:paraId="53CF2183" w14:textId="4C45792D" w:rsidR="00BF3A29" w:rsidRDefault="00BF3A29" w:rsidP="000A28F7"/>
    <w:p w14:paraId="2046A457" w14:textId="511B7426" w:rsidR="00BF3A29" w:rsidRDefault="00BF3A29" w:rsidP="000A28F7"/>
    <w:p w14:paraId="2543A7C7" w14:textId="2F884C32" w:rsidR="00BF3A29" w:rsidRDefault="00BF3A29" w:rsidP="000A28F7"/>
    <w:p w14:paraId="1ADFD7E8" w14:textId="77777777" w:rsidR="00BF3A29" w:rsidRDefault="00BF3A29" w:rsidP="000A28F7"/>
    <w:p w14:paraId="27EA5147" w14:textId="01B64AC6" w:rsidR="000A28F7" w:rsidRDefault="000A28F7" w:rsidP="000A28F7">
      <w:pPr>
        <w:pStyle w:val="berschrift1"/>
      </w:pPr>
      <w:r>
        <w:t>Ziele: Hospitation durch die Schulleitung</w:t>
      </w:r>
    </w:p>
    <w:p w14:paraId="159F8095" w14:textId="6D0B578B" w:rsidR="000A28F7" w:rsidRDefault="00017F72" w:rsidP="00912790">
      <w:pPr>
        <w:pStyle w:val="Listenabsatz"/>
        <w:numPr>
          <w:ilvl w:val="0"/>
          <w:numId w:val="11"/>
        </w:numPr>
        <w:jc w:val="left"/>
      </w:pPr>
      <w:r>
        <w:t>g</w:t>
      </w:r>
      <w:r w:rsidR="000A28F7">
        <w:t>egenseitiges Feedback von Schulleiter und Lehrkraft über die schulische Arbeit</w:t>
      </w:r>
    </w:p>
    <w:p w14:paraId="40CCAED6" w14:textId="55DFA113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Verbesserung</w:t>
      </w:r>
      <w:r w:rsidR="00912790">
        <w:t xml:space="preserve"> </w:t>
      </w:r>
      <w:r>
        <w:t>der</w:t>
      </w:r>
      <w:r w:rsidR="00912790">
        <w:t xml:space="preserve"> </w:t>
      </w:r>
      <w:r>
        <w:t>Unterrichtsqualität</w:t>
      </w:r>
      <w:r w:rsidR="00912790">
        <w:t xml:space="preserve"> </w:t>
      </w:r>
      <w:r>
        <w:t>durch</w:t>
      </w:r>
      <w:r w:rsidR="00912790">
        <w:t xml:space="preserve"> </w:t>
      </w:r>
      <w:r>
        <w:t>möglichst</w:t>
      </w:r>
      <w:r w:rsidR="00912790">
        <w:t xml:space="preserve"> </w:t>
      </w:r>
      <w:r>
        <w:t>optimalen</w:t>
      </w:r>
      <w:r w:rsidR="00912790">
        <w:t xml:space="preserve"> </w:t>
      </w:r>
      <w:r>
        <w:t>Einsatz</w:t>
      </w:r>
      <w:r w:rsidR="00912790">
        <w:t xml:space="preserve"> </w:t>
      </w:r>
      <w:r>
        <w:t>der</w:t>
      </w:r>
      <w:r w:rsidR="00912790">
        <w:t xml:space="preserve"> </w:t>
      </w:r>
      <w:r>
        <w:t>Kolleginnen und Kollegen entsprechend ihre</w:t>
      </w:r>
      <w:r w:rsidR="00017F72">
        <w:t>n</w:t>
      </w:r>
      <w:r>
        <w:t xml:space="preserve"> Fähigkeiten und Wünschen</w:t>
      </w:r>
    </w:p>
    <w:p w14:paraId="2F1759AE" w14:textId="5E06E612" w:rsidR="000A28F7" w:rsidRDefault="00017F72" w:rsidP="00912790">
      <w:pPr>
        <w:pStyle w:val="Listenabsatz"/>
        <w:numPr>
          <w:ilvl w:val="0"/>
          <w:numId w:val="11"/>
        </w:numPr>
        <w:jc w:val="left"/>
      </w:pPr>
      <w:r>
        <w:t>g</w:t>
      </w:r>
      <w:r w:rsidR="000A28F7">
        <w:t>rößere Verbindlichkeit in der schulischen Arbeit</w:t>
      </w:r>
    </w:p>
    <w:p w14:paraId="25D3A9B6" w14:textId="77777777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Verbesserung der Bedingungen für außerunterrichtliche Aktivitäten</w:t>
      </w:r>
    </w:p>
    <w:p w14:paraId="797942BA" w14:textId="4D0839F1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Abstimmung</w:t>
      </w:r>
      <w:r w:rsidR="00912790">
        <w:t xml:space="preserve"> </w:t>
      </w:r>
      <w:r w:rsidR="00D63D9E">
        <w:t xml:space="preserve">bei </w:t>
      </w:r>
      <w:r>
        <w:t>besondere</w:t>
      </w:r>
      <w:r w:rsidR="00D63D9E">
        <w:t xml:space="preserve">n </w:t>
      </w:r>
      <w:r>
        <w:t>Aufgabenbereichen</w:t>
      </w:r>
      <w:r w:rsidR="00912790">
        <w:t xml:space="preserve"> </w:t>
      </w:r>
      <w:r>
        <w:t>sowie</w:t>
      </w:r>
      <w:r w:rsidR="00912790">
        <w:t xml:space="preserve"> </w:t>
      </w:r>
      <w:r>
        <w:t>Projekten</w:t>
      </w:r>
      <w:r w:rsidR="00912790">
        <w:t xml:space="preserve"> </w:t>
      </w:r>
      <w:r>
        <w:t>bei Funktionsträger</w:t>
      </w:r>
      <w:r w:rsidR="00017F72">
        <w:t>/-</w:t>
      </w:r>
      <w:r>
        <w:t>innen</w:t>
      </w:r>
    </w:p>
    <w:p w14:paraId="63D1A545" w14:textId="77777777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Erörterung von Schwachstellen bzw. Problemen der schulischen</w:t>
      </w:r>
      <w:r w:rsidR="00912790">
        <w:t xml:space="preserve"> </w:t>
      </w:r>
      <w:r>
        <w:t>Arbeit und deren Reflexion</w:t>
      </w:r>
      <w:r w:rsidR="00912790">
        <w:t xml:space="preserve"> </w:t>
      </w:r>
      <w:r>
        <w:t>über</w:t>
      </w:r>
      <w:r w:rsidR="00912790">
        <w:t xml:space="preserve"> </w:t>
      </w:r>
      <w:r>
        <w:t>Verbesserungsmöglichkeiten durch</w:t>
      </w:r>
      <w:r w:rsidR="00912790">
        <w:t xml:space="preserve"> </w:t>
      </w:r>
      <w:r>
        <w:t>die</w:t>
      </w:r>
      <w:r w:rsidR="00912790">
        <w:t xml:space="preserve"> </w:t>
      </w:r>
      <w:r>
        <w:t>Formulierung</w:t>
      </w:r>
      <w:r w:rsidR="00912790">
        <w:t xml:space="preserve"> </w:t>
      </w:r>
      <w:r>
        <w:t>eines Fortbildungsbedarfs</w:t>
      </w:r>
    </w:p>
    <w:p w14:paraId="34911F51" w14:textId="77777777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Verringerung des Konfliktpotenzials durch offene Aussprache</w:t>
      </w:r>
    </w:p>
    <w:p w14:paraId="51F62657" w14:textId="77777777" w:rsidR="000A28F7" w:rsidRDefault="000A28F7" w:rsidP="00912790">
      <w:pPr>
        <w:pStyle w:val="Listenabsatz"/>
        <w:numPr>
          <w:ilvl w:val="0"/>
          <w:numId w:val="11"/>
        </w:numPr>
        <w:jc w:val="left"/>
      </w:pPr>
      <w:r>
        <w:t>Förderung der beruflichen Kompetenz einer jeden einzelnen Lehrkraft</w:t>
      </w:r>
    </w:p>
    <w:p w14:paraId="079BDB28" w14:textId="2FF61896" w:rsidR="001E22B5" w:rsidRPr="000A28F7" w:rsidRDefault="001E22B5" w:rsidP="000A28F7">
      <w:pPr>
        <w:pStyle w:val="berschrift1"/>
      </w:pPr>
      <w:r w:rsidRPr="000A28F7">
        <w:t>Leitfragen</w:t>
      </w:r>
      <w:r w:rsidR="000A28F7" w:rsidRPr="000A28F7">
        <w:t xml:space="preserve"> </w:t>
      </w:r>
      <w:r w:rsidR="00017F72">
        <w:t>FÜR</w:t>
      </w:r>
      <w:r w:rsidR="000A28F7" w:rsidRPr="000A28F7">
        <w:t xml:space="preserve"> die Vorgespräche</w:t>
      </w:r>
    </w:p>
    <w:p w14:paraId="1B2850D2" w14:textId="38D384B8" w:rsidR="001E22B5" w:rsidRDefault="001E22B5" w:rsidP="00D8175D">
      <w:pPr>
        <w:pStyle w:val="Listenabsatz"/>
        <w:numPr>
          <w:ilvl w:val="0"/>
          <w:numId w:val="10"/>
        </w:numPr>
      </w:pPr>
      <w:r>
        <w:t>Welche</w:t>
      </w:r>
      <w:r w:rsidR="00912790">
        <w:t xml:space="preserve"> </w:t>
      </w:r>
      <w:r>
        <w:t>Arbeitsziele,</w:t>
      </w:r>
      <w:r w:rsidR="00912790">
        <w:t xml:space="preserve"> </w:t>
      </w:r>
      <w:r>
        <w:t>Arbeitsinhalte</w:t>
      </w:r>
      <w:r w:rsidR="00912790">
        <w:t xml:space="preserve"> </w:t>
      </w:r>
      <w:r>
        <w:t>bzw.</w:t>
      </w:r>
      <w:r w:rsidR="00912790">
        <w:t xml:space="preserve"> </w:t>
      </w:r>
      <w:r>
        <w:t>-</w:t>
      </w:r>
      <w:proofErr w:type="spellStart"/>
      <w:r w:rsidR="00D63D9E">
        <w:t>s</w:t>
      </w:r>
      <w:r>
        <w:t>chwerpunkte</w:t>
      </w:r>
      <w:proofErr w:type="spellEnd"/>
      <w:r w:rsidR="00912790">
        <w:t xml:space="preserve"> </w:t>
      </w:r>
      <w:r>
        <w:t>wurden</w:t>
      </w:r>
      <w:r w:rsidR="00912790">
        <w:t xml:space="preserve"> </w:t>
      </w:r>
      <w:r>
        <w:t>im</w:t>
      </w:r>
      <w:r w:rsidR="00912790">
        <w:t xml:space="preserve"> </w:t>
      </w:r>
      <w:r>
        <w:t>vergangenen Schuljahr verwirklicht?</w:t>
      </w:r>
    </w:p>
    <w:p w14:paraId="422B640C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Wie beurteilten beide Seiten die Zusammenarbeit im vergangenen Schuljahr?</w:t>
      </w:r>
    </w:p>
    <w:p w14:paraId="7D71AE89" w14:textId="57D78969" w:rsidR="001E22B5" w:rsidRDefault="001E22B5" w:rsidP="00D8175D">
      <w:pPr>
        <w:pStyle w:val="Listenabsatz"/>
        <w:numPr>
          <w:ilvl w:val="0"/>
          <w:numId w:val="10"/>
        </w:numPr>
      </w:pPr>
      <w:r>
        <w:t>Welche</w:t>
      </w:r>
      <w:r w:rsidR="00912790">
        <w:t xml:space="preserve"> </w:t>
      </w:r>
      <w:r>
        <w:t>Arbeitsziele,</w:t>
      </w:r>
      <w:r w:rsidR="00912790">
        <w:t xml:space="preserve"> </w:t>
      </w:r>
      <w:r>
        <w:t>Arbeitsinhalte</w:t>
      </w:r>
      <w:r w:rsidR="00912790">
        <w:t xml:space="preserve"> </w:t>
      </w:r>
      <w:r>
        <w:t>bzw.</w:t>
      </w:r>
      <w:r w:rsidR="00912790">
        <w:t xml:space="preserve"> </w:t>
      </w:r>
      <w:r>
        <w:t>-</w:t>
      </w:r>
      <w:proofErr w:type="spellStart"/>
      <w:r w:rsidR="00D63D9E">
        <w:t>s</w:t>
      </w:r>
      <w:r>
        <w:t>chwerpunkte</w:t>
      </w:r>
      <w:proofErr w:type="spellEnd"/>
      <w:r>
        <w:t xml:space="preserve"> möchte</w:t>
      </w:r>
      <w:r w:rsidR="00912790">
        <w:t xml:space="preserve"> </w:t>
      </w:r>
      <w:r>
        <w:t>die</w:t>
      </w:r>
      <w:r w:rsidR="00912790">
        <w:t xml:space="preserve"> </w:t>
      </w:r>
      <w:r>
        <w:t>Lehrkraft</w:t>
      </w:r>
      <w:r w:rsidR="00912790">
        <w:t xml:space="preserve"> </w:t>
      </w:r>
      <w:r>
        <w:t>im kommenden Schuljahr verwirklichen?</w:t>
      </w:r>
    </w:p>
    <w:p w14:paraId="2AC70AF7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Ist die Lehrkraft ihren Stärken entsprechend eingesetzt?</w:t>
      </w:r>
    </w:p>
    <w:p w14:paraId="64562050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Gibt es Belastungen, die reduziert werden sollten oder müssten?</w:t>
      </w:r>
    </w:p>
    <w:p w14:paraId="0EC4EE1A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Welche</w:t>
      </w:r>
      <w:r w:rsidR="00912790">
        <w:t xml:space="preserve"> </w:t>
      </w:r>
      <w:r>
        <w:t>Wünsche</w:t>
      </w:r>
      <w:r w:rsidR="00912790">
        <w:t xml:space="preserve"> </w:t>
      </w:r>
      <w:r>
        <w:t>hat</w:t>
      </w:r>
      <w:r w:rsidR="00912790">
        <w:t xml:space="preserve"> </w:t>
      </w:r>
      <w:r>
        <w:t>die</w:t>
      </w:r>
      <w:r w:rsidR="00912790">
        <w:t xml:space="preserve"> </w:t>
      </w:r>
      <w:r>
        <w:t>Lehrkraft</w:t>
      </w:r>
      <w:r w:rsidR="00912790">
        <w:t xml:space="preserve"> </w:t>
      </w:r>
      <w:r>
        <w:t>an</w:t>
      </w:r>
      <w:r w:rsidR="00912790">
        <w:t xml:space="preserve"> </w:t>
      </w:r>
      <w:r>
        <w:t>die</w:t>
      </w:r>
      <w:r w:rsidR="00912790">
        <w:t xml:space="preserve"> </w:t>
      </w:r>
      <w:r>
        <w:t>Schulleitung?</w:t>
      </w:r>
      <w:r w:rsidR="00912790">
        <w:t xml:space="preserve"> </w:t>
      </w:r>
      <w:r>
        <w:t>In</w:t>
      </w:r>
      <w:r w:rsidR="00912790">
        <w:t xml:space="preserve"> </w:t>
      </w:r>
      <w:r>
        <w:t>welchen</w:t>
      </w:r>
      <w:r w:rsidR="00912790">
        <w:t xml:space="preserve"> </w:t>
      </w:r>
      <w:r>
        <w:t>Bereichen möchte sie stärker unterstützt werden?</w:t>
      </w:r>
    </w:p>
    <w:p w14:paraId="1C57C8FD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Welche Wünsche hat die Schulleitung an die Lehrkraft?</w:t>
      </w:r>
    </w:p>
    <w:p w14:paraId="2A097A68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Worüber hat sich die Lehrkraft/die Schulleitung gefreut bzw. geärgert?</w:t>
      </w:r>
    </w:p>
    <w:p w14:paraId="07DEA7A3" w14:textId="77777777" w:rsidR="001E22B5" w:rsidRDefault="001E22B5" w:rsidP="00D8175D">
      <w:pPr>
        <w:pStyle w:val="Listenabsatz"/>
        <w:numPr>
          <w:ilvl w:val="0"/>
          <w:numId w:val="10"/>
        </w:numPr>
      </w:pPr>
      <w:r>
        <w:t>Welche Entwicklungsschwerpunkte setzt sich die Lehrkraft persönlich?</w:t>
      </w:r>
    </w:p>
    <w:p w14:paraId="414068AF" w14:textId="7FAF0FEB" w:rsidR="001E22B5" w:rsidRDefault="001E22B5" w:rsidP="00D8175D">
      <w:pPr>
        <w:pStyle w:val="Listenabsatz"/>
        <w:numPr>
          <w:ilvl w:val="0"/>
          <w:numId w:val="10"/>
        </w:numPr>
      </w:pPr>
      <w:r>
        <w:t>Die</w:t>
      </w:r>
      <w:r w:rsidR="00912790">
        <w:t xml:space="preserve"> </w:t>
      </w:r>
      <w:r>
        <w:t>Schulleitung</w:t>
      </w:r>
      <w:r w:rsidR="00912790">
        <w:t xml:space="preserve"> </w:t>
      </w:r>
      <w:r>
        <w:t>dokumentiert</w:t>
      </w:r>
      <w:r w:rsidR="00912790">
        <w:t xml:space="preserve"> </w:t>
      </w:r>
      <w:r>
        <w:t>die</w:t>
      </w:r>
      <w:r w:rsidR="00912790">
        <w:t xml:space="preserve"> </w:t>
      </w:r>
      <w:r>
        <w:t>Ergebnisse</w:t>
      </w:r>
      <w:r w:rsidR="00912790">
        <w:t xml:space="preserve"> </w:t>
      </w:r>
      <w:r>
        <w:t>in</w:t>
      </w:r>
      <w:r w:rsidR="00912790">
        <w:t xml:space="preserve"> </w:t>
      </w:r>
      <w:r>
        <w:t>einem</w:t>
      </w:r>
      <w:r w:rsidR="00912790">
        <w:t xml:space="preserve"> </w:t>
      </w:r>
      <w:r>
        <w:t>kurzen</w:t>
      </w:r>
      <w:r w:rsidR="00912790">
        <w:t xml:space="preserve"> </w:t>
      </w:r>
      <w:r>
        <w:t>Ergebnisprotokoll</w:t>
      </w:r>
      <w:r w:rsidR="00450FBA">
        <w:t xml:space="preserve"> inklusive Zielformulierungen</w:t>
      </w:r>
      <w:r>
        <w:t xml:space="preserve">, </w:t>
      </w:r>
      <w:r w:rsidR="00450FBA">
        <w:t>welches</w:t>
      </w:r>
      <w:r>
        <w:t xml:space="preserve"> der Lehrkraft zur Kenntnisnahme und ggf. zur Änderung zugeht.</w:t>
      </w:r>
    </w:p>
    <w:p w14:paraId="672A6659" w14:textId="77777777" w:rsidR="00B00874" w:rsidRDefault="001E22B5" w:rsidP="000A28F7">
      <w:r>
        <w:br w:type="page"/>
      </w:r>
      <w:bookmarkStart w:id="0" w:name="_Hlk52917795"/>
    </w:p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524"/>
        <w:gridCol w:w="1390"/>
        <w:gridCol w:w="1248"/>
        <w:gridCol w:w="3013"/>
      </w:tblGrid>
      <w:tr w:rsidR="00912790" w:rsidRPr="00AD1D2F" w14:paraId="6A20B203" w14:textId="77777777" w:rsidTr="61CAA040">
        <w:tc>
          <w:tcPr>
            <w:tcW w:w="5000" w:type="pct"/>
            <w:gridSpan w:val="5"/>
            <w:shd w:val="clear" w:color="auto" w:fill="B6DDE8" w:themeFill="accent5" w:themeFillTint="66"/>
          </w:tcPr>
          <w:bookmarkEnd w:id="0"/>
          <w:p w14:paraId="4E073F5D" w14:textId="04540D3A" w:rsidR="00BE3D52" w:rsidRPr="00AD1D2F" w:rsidRDefault="3CFBAE56" w:rsidP="00D63D9E">
            <w:pPr>
              <w:pStyle w:val="7aSGHKastenHead"/>
              <w:jc w:val="left"/>
              <w:rPr>
                <w:lang w:eastAsia="de-DE"/>
              </w:rPr>
            </w:pPr>
            <w:r w:rsidRPr="61CAA040">
              <w:rPr>
                <w:lang w:eastAsia="de-DE"/>
              </w:rPr>
              <w:lastRenderedPageBreak/>
              <w:t>Beurteilungshospitation: Beurteilung der Lehrkraft</w:t>
            </w:r>
            <w:r w:rsidR="00BE3D52">
              <w:rPr>
                <w:lang w:eastAsia="de-DE"/>
              </w:rPr>
              <w:br/>
            </w:r>
            <w:r w:rsidR="00A65964" w:rsidRPr="00364D84">
              <w:rPr>
                <w:sz w:val="20"/>
                <w:szCs w:val="22"/>
                <w:lang w:eastAsia="de-DE"/>
              </w:rPr>
              <w:t xml:space="preserve">notwendig zur Durchführung </w:t>
            </w:r>
            <w:r w:rsidR="006C751E" w:rsidRPr="00364D84">
              <w:rPr>
                <w:sz w:val="20"/>
                <w:szCs w:val="22"/>
                <w:lang w:eastAsia="de-DE"/>
              </w:rPr>
              <w:t>einer dienstlich</w:t>
            </w:r>
            <w:r w:rsidR="00364D84">
              <w:rPr>
                <w:sz w:val="20"/>
                <w:szCs w:val="22"/>
                <w:lang w:eastAsia="de-DE"/>
              </w:rPr>
              <w:t>en</w:t>
            </w:r>
            <w:r w:rsidR="006C751E" w:rsidRPr="00364D84">
              <w:rPr>
                <w:sz w:val="20"/>
                <w:szCs w:val="22"/>
                <w:lang w:eastAsia="de-DE"/>
              </w:rPr>
              <w:t xml:space="preserve"> Beurteilung</w:t>
            </w:r>
            <w:r w:rsidR="00292B71" w:rsidRPr="00364D84">
              <w:rPr>
                <w:sz w:val="20"/>
                <w:szCs w:val="22"/>
                <w:lang w:eastAsia="de-DE"/>
              </w:rPr>
              <w:t xml:space="preserve"> (</w:t>
            </w:r>
            <w:r w:rsidR="006C751E" w:rsidRPr="00364D84">
              <w:rPr>
                <w:sz w:val="20"/>
                <w:szCs w:val="22"/>
                <w:lang w:eastAsia="de-DE"/>
              </w:rPr>
              <w:t>Eignung, Befähigung und fachliche Leistung</w:t>
            </w:r>
            <w:r w:rsidR="00292B71" w:rsidRPr="00364D84">
              <w:rPr>
                <w:sz w:val="20"/>
                <w:szCs w:val="22"/>
                <w:lang w:eastAsia="de-DE"/>
              </w:rPr>
              <w:t xml:space="preserve"> einer Lehrkraft) </w:t>
            </w:r>
            <w:r w:rsidR="00D63D9E">
              <w:rPr>
                <w:sz w:val="20"/>
                <w:szCs w:val="22"/>
                <w:lang w:eastAsia="de-DE"/>
              </w:rPr>
              <w:t>–</w:t>
            </w:r>
            <w:r w:rsidR="00364D84" w:rsidRPr="00364D84">
              <w:rPr>
                <w:sz w:val="20"/>
                <w:szCs w:val="22"/>
                <w:lang w:eastAsia="de-DE"/>
              </w:rPr>
              <w:t xml:space="preserve"> </w:t>
            </w:r>
            <w:r w:rsidR="00292B71" w:rsidRPr="00364D84">
              <w:rPr>
                <w:sz w:val="20"/>
                <w:szCs w:val="22"/>
                <w:lang w:eastAsia="de-DE"/>
              </w:rPr>
              <w:t>siehe jeweilige</w:t>
            </w:r>
            <w:r w:rsidR="00364D84" w:rsidRPr="00364D84">
              <w:rPr>
                <w:sz w:val="20"/>
                <w:szCs w:val="22"/>
                <w:lang w:eastAsia="de-DE"/>
              </w:rPr>
              <w:t xml:space="preserve"> Verwaltungsvorschrift über die dienstliche Beurteilung von Lehrkräften</w:t>
            </w:r>
          </w:p>
        </w:tc>
      </w:tr>
      <w:tr w:rsidR="00B00874" w:rsidRPr="00AD1D2F" w14:paraId="686825CC" w14:textId="77777777" w:rsidTr="61CAA040">
        <w:tc>
          <w:tcPr>
            <w:tcW w:w="990" w:type="pct"/>
            <w:shd w:val="clear" w:color="auto" w:fill="DAEEF3" w:themeFill="accent5" w:themeFillTint="33"/>
          </w:tcPr>
          <w:p w14:paraId="647596F8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 xml:space="preserve">Art </w:t>
            </w:r>
          </w:p>
        </w:tc>
        <w:tc>
          <w:tcPr>
            <w:tcW w:w="1238" w:type="pct"/>
            <w:shd w:val="clear" w:color="auto" w:fill="DAEEF3" w:themeFill="accent5" w:themeFillTint="33"/>
          </w:tcPr>
          <w:p w14:paraId="79BEBF92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Ziele</w:t>
            </w:r>
          </w:p>
        </w:tc>
        <w:tc>
          <w:tcPr>
            <w:tcW w:w="1294" w:type="pct"/>
            <w:gridSpan w:val="2"/>
            <w:shd w:val="clear" w:color="auto" w:fill="DAEEF3" w:themeFill="accent5" w:themeFillTint="33"/>
          </w:tcPr>
          <w:p w14:paraId="366B64F0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Voraussetzungen</w:t>
            </w:r>
          </w:p>
        </w:tc>
        <w:tc>
          <w:tcPr>
            <w:tcW w:w="1478" w:type="pct"/>
            <w:shd w:val="clear" w:color="auto" w:fill="DAEEF3" w:themeFill="accent5" w:themeFillTint="33"/>
          </w:tcPr>
          <w:p w14:paraId="04A100BD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Auswertung</w:t>
            </w:r>
            <w:r>
              <w:rPr>
                <w:lang w:eastAsia="de-DE"/>
              </w:rPr>
              <w:t>sbedingungen</w:t>
            </w:r>
          </w:p>
        </w:tc>
      </w:tr>
      <w:tr w:rsidR="00B00874" w:rsidRPr="00AD1D2F" w14:paraId="03661ADE" w14:textId="77777777" w:rsidTr="61CAA040">
        <w:trPr>
          <w:trHeight w:val="2374"/>
        </w:trPr>
        <w:tc>
          <w:tcPr>
            <w:tcW w:w="990" w:type="pct"/>
            <w:shd w:val="clear" w:color="auto" w:fill="DAEEF3" w:themeFill="accent5" w:themeFillTint="33"/>
          </w:tcPr>
          <w:p w14:paraId="5B4D9B6A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Beurteilungshospitation</w:t>
            </w:r>
          </w:p>
        </w:tc>
        <w:tc>
          <w:tcPr>
            <w:tcW w:w="1238" w:type="pct"/>
          </w:tcPr>
          <w:p w14:paraId="2B18F959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>Bewertung</w:t>
            </w:r>
            <w:r>
              <w:rPr>
                <w:lang w:eastAsia="de-DE"/>
              </w:rPr>
              <w:t xml:space="preserve"> </w:t>
            </w:r>
            <w:r w:rsidRPr="00AD1D2F">
              <w:rPr>
                <w:lang w:eastAsia="de-DE"/>
              </w:rPr>
              <w:t>festgelegter Qualitätsmerkmale und der Lehrperson</w:t>
            </w:r>
          </w:p>
          <w:p w14:paraId="295D9F00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>Überprüfung der festgelegten Zielvereinbarungen</w:t>
            </w:r>
          </w:p>
          <w:p w14:paraId="40AA6053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>
              <w:rPr>
                <w:lang w:eastAsia="de-DE"/>
              </w:rPr>
              <w:t>Einfordern</w:t>
            </w:r>
            <w:r w:rsidRPr="00AD1D2F">
              <w:rPr>
                <w:lang w:eastAsia="de-DE"/>
              </w:rPr>
              <w:t xml:space="preserve"> festgelegter Unterrichtsstandards</w:t>
            </w:r>
          </w:p>
          <w:p w14:paraId="663EE9A4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Entwicklung eines gemeinsamen Qualitätsverständnisses von Unterricht</w:t>
            </w:r>
          </w:p>
          <w:p w14:paraId="7857D58D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t>Sammlung von Informationen zur Personalentwicklung</w:t>
            </w:r>
          </w:p>
        </w:tc>
        <w:tc>
          <w:tcPr>
            <w:tcW w:w="1294" w:type="pct"/>
            <w:gridSpan w:val="2"/>
          </w:tcPr>
          <w:p w14:paraId="04DD1A43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Festlegung von Zeitpunkt und Zeitrahmen (Vorbereitung, Hospitation, Auswertung)</w:t>
            </w:r>
          </w:p>
          <w:p w14:paraId="4992D2C7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 xml:space="preserve">Absprache zu Beobachtungsschwerpunkten, Beurteilungskriterien </w:t>
            </w:r>
          </w:p>
          <w:p w14:paraId="1655CADC" w14:textId="755E99C3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Einfordern eines Unterrichtsentwurfs</w:t>
            </w:r>
          </w:p>
          <w:p w14:paraId="420F3856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Absprache zum verwendeten Messinstrument</w:t>
            </w:r>
          </w:p>
          <w:p w14:paraId="2D758870" w14:textId="77777777" w:rsidR="00B00874" w:rsidRPr="00AD1D2F" w:rsidRDefault="00B00874" w:rsidP="00912790">
            <w:pPr>
              <w:pStyle w:val="7dSGHKastenAuflistung"/>
              <w:ind w:left="227" w:hanging="227"/>
              <w:rPr>
                <w:b/>
                <w:bCs/>
              </w:rPr>
            </w:pPr>
            <w:r w:rsidRPr="00AD1D2F">
              <w:t xml:space="preserve">Zustimmung der zu hospitierenden Lehrkraft ist </w:t>
            </w:r>
            <w:r w:rsidRPr="00AD1D2F">
              <w:rPr>
                <w:b/>
                <w:bCs/>
                <w:u w:val="single"/>
              </w:rPr>
              <w:t>nicht</w:t>
            </w:r>
            <w:r w:rsidRPr="00AD1D2F">
              <w:t xml:space="preserve"> erforderlich</w:t>
            </w:r>
            <w:r>
              <w:t>,</w:t>
            </w:r>
            <w:r w:rsidRPr="00AD1D2F">
              <w:t xml:space="preserve"> solange dienstliches Interesse vorliegt</w:t>
            </w:r>
          </w:p>
        </w:tc>
        <w:tc>
          <w:tcPr>
            <w:tcW w:w="1478" w:type="pct"/>
          </w:tcPr>
          <w:p w14:paraId="754C985D" w14:textId="493DCDD1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Dokumentation der beobachtbaren Wahrnehmungen </w:t>
            </w:r>
            <w:r w:rsidRPr="00AD1D2F">
              <w:t xml:space="preserve">mittels des gewählten Messinstruments </w:t>
            </w:r>
          </w:p>
          <w:p w14:paraId="6E143B82" w14:textId="77777777" w:rsidR="00B00874" w:rsidRPr="00AD1D2F" w:rsidRDefault="00B00874" w:rsidP="00912790">
            <w:pPr>
              <w:pStyle w:val="7dSGHKastenAuflistung"/>
              <w:ind w:left="227" w:hanging="227"/>
            </w:pPr>
            <w:proofErr w:type="spellStart"/>
            <w:r w:rsidRPr="00AD1D2F">
              <w:t>kriterienbezogene</w:t>
            </w:r>
            <w:proofErr w:type="spellEnd"/>
            <w:r w:rsidRPr="00AD1D2F">
              <w:t xml:space="preserve"> Interpretation/Bewertung/Beurteilung</w:t>
            </w:r>
          </w:p>
          <w:p w14:paraId="6969EF05" w14:textId="77777777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Auswertung der </w:t>
            </w:r>
            <w:r w:rsidRPr="00AD1D2F">
              <w:t xml:space="preserve">Ergebnisse </w:t>
            </w:r>
            <w:r>
              <w:t>für</w:t>
            </w:r>
            <w:r w:rsidRPr="00AD1D2F">
              <w:t xml:space="preserve"> die Personalentwicklung</w:t>
            </w:r>
          </w:p>
          <w:p w14:paraId="07D682DB" w14:textId="77777777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Vereinbarung </w:t>
            </w:r>
            <w:r w:rsidRPr="00AD1D2F">
              <w:t>neue</w:t>
            </w:r>
            <w:r>
              <w:t>r</w:t>
            </w:r>
            <w:r w:rsidRPr="00AD1D2F">
              <w:t xml:space="preserve"> </w:t>
            </w:r>
            <w:r>
              <w:t>Ziele</w:t>
            </w:r>
          </w:p>
          <w:p w14:paraId="549F4AF7" w14:textId="630DAE0E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>Inhalte und Ergebnisse sowie Schlussfolgerungen sind vertraulich zu behandeln</w:t>
            </w:r>
            <w:r w:rsidR="00651896">
              <w:rPr>
                <w:lang w:eastAsia="de-DE"/>
              </w:rPr>
              <w:t>.</w:t>
            </w:r>
          </w:p>
        </w:tc>
      </w:tr>
      <w:tr w:rsidR="00912790" w:rsidRPr="00AD1D2F" w14:paraId="112931F5" w14:textId="77777777" w:rsidTr="61CAA040">
        <w:tc>
          <w:tcPr>
            <w:tcW w:w="5000" w:type="pct"/>
            <w:gridSpan w:val="5"/>
            <w:shd w:val="clear" w:color="auto" w:fill="B6DDE8" w:themeFill="accent5" w:themeFillTint="66"/>
          </w:tcPr>
          <w:p w14:paraId="7854C282" w14:textId="3161AAF3" w:rsidR="00B00874" w:rsidRPr="00AD1D2F" w:rsidRDefault="00B00874" w:rsidP="00660E2B">
            <w:pPr>
              <w:pStyle w:val="7aSGHKastenHead"/>
              <w:jc w:val="left"/>
              <w:rPr>
                <w:lang w:eastAsia="de-DE"/>
              </w:rPr>
            </w:pPr>
            <w:r>
              <w:rPr>
                <w:lang w:eastAsia="de-DE"/>
              </w:rPr>
              <w:t>Beratungshospitation: Wunsch nach Beratung, Aufzeigen des aktuellen Entwicklungsstands</w:t>
            </w:r>
          </w:p>
        </w:tc>
      </w:tr>
      <w:tr w:rsidR="00B00874" w:rsidRPr="00AD1D2F" w14:paraId="58BE1BCF" w14:textId="77777777" w:rsidTr="61CAA040">
        <w:tc>
          <w:tcPr>
            <w:tcW w:w="990" w:type="pct"/>
            <w:shd w:val="clear" w:color="auto" w:fill="DAEEF3" w:themeFill="accent5" w:themeFillTint="33"/>
          </w:tcPr>
          <w:p w14:paraId="433C07E1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 xml:space="preserve">Art </w:t>
            </w:r>
          </w:p>
        </w:tc>
        <w:tc>
          <w:tcPr>
            <w:tcW w:w="1238" w:type="pct"/>
            <w:shd w:val="clear" w:color="auto" w:fill="DAEEF3" w:themeFill="accent5" w:themeFillTint="33"/>
          </w:tcPr>
          <w:p w14:paraId="0F483C2C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Ziele</w:t>
            </w:r>
          </w:p>
        </w:tc>
        <w:tc>
          <w:tcPr>
            <w:tcW w:w="1294" w:type="pct"/>
            <w:gridSpan w:val="2"/>
            <w:shd w:val="clear" w:color="auto" w:fill="DAEEF3" w:themeFill="accent5" w:themeFillTint="33"/>
          </w:tcPr>
          <w:p w14:paraId="724540BF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Voraussetzungen</w:t>
            </w:r>
          </w:p>
        </w:tc>
        <w:tc>
          <w:tcPr>
            <w:tcW w:w="1478" w:type="pct"/>
            <w:shd w:val="clear" w:color="auto" w:fill="DAEEF3" w:themeFill="accent5" w:themeFillTint="33"/>
          </w:tcPr>
          <w:p w14:paraId="111F9E45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Auswertung</w:t>
            </w:r>
            <w:r>
              <w:rPr>
                <w:lang w:eastAsia="de-DE"/>
              </w:rPr>
              <w:t>sbedingungen</w:t>
            </w:r>
          </w:p>
        </w:tc>
      </w:tr>
      <w:tr w:rsidR="00B00874" w:rsidRPr="00AD1D2F" w14:paraId="731687F1" w14:textId="77777777" w:rsidTr="61CAA040">
        <w:tc>
          <w:tcPr>
            <w:tcW w:w="990" w:type="pct"/>
            <w:shd w:val="clear" w:color="auto" w:fill="DAEEF3" w:themeFill="accent5" w:themeFillTint="33"/>
          </w:tcPr>
          <w:p w14:paraId="10109CBD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Entwicklungs-hospitation</w:t>
            </w:r>
          </w:p>
        </w:tc>
        <w:tc>
          <w:tcPr>
            <w:tcW w:w="1238" w:type="pct"/>
          </w:tcPr>
          <w:p w14:paraId="5CBE154F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Entwicklung eines gemeinsamen Qualitätsverständnisses von Unterricht</w:t>
            </w:r>
          </w:p>
          <w:p w14:paraId="1196ACA4" w14:textId="77777777" w:rsidR="00B00874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 xml:space="preserve">Überprüfung der festgelegten Zielvereinbarungen </w:t>
            </w:r>
          </w:p>
          <w:p w14:paraId="5DBA8F8B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t xml:space="preserve">Sammlung von Informationen zur </w:t>
            </w:r>
            <w:r>
              <w:t xml:space="preserve">gesamtheitlichen </w:t>
            </w:r>
            <w:r w:rsidRPr="00AD1D2F">
              <w:t xml:space="preserve">Personalentwicklung </w:t>
            </w:r>
          </w:p>
        </w:tc>
        <w:tc>
          <w:tcPr>
            <w:tcW w:w="1294" w:type="pct"/>
            <w:gridSpan w:val="2"/>
            <w:vMerge w:val="restart"/>
          </w:tcPr>
          <w:p w14:paraId="32B4C92C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</w:rPr>
            </w:pPr>
            <w:r w:rsidRPr="00AD1D2F">
              <w:t>Lehrkräfte reflektieren „auf Augenhöhe“ ihren Unterricht</w:t>
            </w:r>
          </w:p>
          <w:p w14:paraId="37C9E64D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</w:rPr>
            </w:pPr>
            <w:r w:rsidRPr="00AD1D2F">
              <w:rPr>
                <w:rFonts w:cs="Times New Roman"/>
              </w:rPr>
              <w:t>Festlegung von Zeitpunkt und Zeitrahmen (Vorbereitung, Hospitation, Auswertung)</w:t>
            </w:r>
          </w:p>
          <w:p w14:paraId="0757EE95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</w:rPr>
            </w:pPr>
            <w:r w:rsidRPr="00AD1D2F">
              <w:rPr>
                <w:rFonts w:cs="Times New Roman"/>
              </w:rPr>
              <w:t xml:space="preserve">Absprache zu Beobachtungsschwerpunkten </w:t>
            </w:r>
          </w:p>
          <w:p w14:paraId="7DAC7964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</w:rPr>
            </w:pPr>
            <w:r w:rsidRPr="00AD1D2F">
              <w:rPr>
                <w:rFonts w:cs="Times New Roman"/>
              </w:rPr>
              <w:t>Unterrichtsentwurfe nicht unbedingt erforderlich</w:t>
            </w:r>
          </w:p>
          <w:p w14:paraId="437FA54C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  <w:b/>
                <w:bCs/>
              </w:rPr>
            </w:pPr>
            <w:r w:rsidRPr="00AD1D2F">
              <w:rPr>
                <w:rFonts w:cs="Times New Roman"/>
              </w:rPr>
              <w:t>Absprache zum verwendeten Messinstrument</w:t>
            </w:r>
          </w:p>
          <w:p w14:paraId="47847726" w14:textId="77777777" w:rsidR="00B00874" w:rsidRPr="00AD1D2F" w:rsidRDefault="00B00874" w:rsidP="00912790">
            <w:pPr>
              <w:pStyle w:val="7dSGHKastenAuflistung"/>
              <w:ind w:left="227" w:hanging="227"/>
              <w:rPr>
                <w:rFonts w:cs="Times New Roman"/>
                <w:b/>
                <w:bCs/>
              </w:rPr>
            </w:pPr>
            <w:r w:rsidRPr="00AD1D2F">
              <w:rPr>
                <w:rFonts w:cs="Times New Roman"/>
              </w:rPr>
              <w:t xml:space="preserve">Zustimmung der zu hospitierenden Lehrkraft ist erforderlich </w:t>
            </w:r>
          </w:p>
        </w:tc>
        <w:tc>
          <w:tcPr>
            <w:tcW w:w="1478" w:type="pct"/>
          </w:tcPr>
          <w:p w14:paraId="14B07088" w14:textId="1EDB34D7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Dokumentation der beobachtbaren Wahrnehmungen </w:t>
            </w:r>
            <w:r w:rsidRPr="00AD1D2F">
              <w:t xml:space="preserve">mittels des gewählten Messinstruments </w:t>
            </w:r>
          </w:p>
          <w:p w14:paraId="10ACB2A8" w14:textId="77777777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Vereinbarung </w:t>
            </w:r>
            <w:r w:rsidRPr="00AD1D2F">
              <w:t>neue</w:t>
            </w:r>
            <w:r>
              <w:t>r</w:t>
            </w:r>
            <w:r w:rsidRPr="00AD1D2F">
              <w:t xml:space="preserve"> </w:t>
            </w:r>
            <w:r>
              <w:t>Ziele</w:t>
            </w:r>
          </w:p>
          <w:p w14:paraId="0C0F5ACD" w14:textId="5A86E935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>Inhalte und Ergebnisse sowie Schlussfolgerungen sind vertraulich zu behandeln</w:t>
            </w:r>
            <w:r w:rsidR="00651896">
              <w:rPr>
                <w:lang w:eastAsia="de-DE"/>
              </w:rPr>
              <w:t>.</w:t>
            </w:r>
          </w:p>
        </w:tc>
      </w:tr>
      <w:tr w:rsidR="00B00874" w:rsidRPr="00AD1D2F" w14:paraId="39C04BC4" w14:textId="77777777" w:rsidTr="61CAA040">
        <w:tc>
          <w:tcPr>
            <w:tcW w:w="990" w:type="pct"/>
            <w:shd w:val="clear" w:color="auto" w:fill="DAEEF3" w:themeFill="accent5" w:themeFillTint="33"/>
          </w:tcPr>
          <w:p w14:paraId="74285CE0" w14:textId="77777777" w:rsidR="00B00874" w:rsidRPr="00AD1D2F" w:rsidRDefault="00B00874" w:rsidP="00912790">
            <w:pPr>
              <w:pStyle w:val="7bSGHKastenSubhead"/>
              <w:rPr>
                <w:lang w:eastAsia="de-DE"/>
              </w:rPr>
            </w:pPr>
            <w:r w:rsidRPr="00AD1D2F">
              <w:rPr>
                <w:lang w:eastAsia="de-DE"/>
              </w:rPr>
              <w:t>Beratungshospitation</w:t>
            </w:r>
          </w:p>
        </w:tc>
        <w:tc>
          <w:tcPr>
            <w:tcW w:w="1238" w:type="pct"/>
          </w:tcPr>
          <w:p w14:paraId="2D6FFC97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 xml:space="preserve">Rückmeldung zum eigenen Unterrichtshandeln </w:t>
            </w:r>
          </w:p>
          <w:p w14:paraId="39420A81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zur Reflexion des eigenen Handelns und seiner Wirkungen</w:t>
            </w:r>
          </w:p>
          <w:p w14:paraId="59310BEB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Lernen durch Beobachtung – Lernen durch Rückmeldungen</w:t>
            </w:r>
          </w:p>
          <w:p w14:paraId="38376B78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höhere Berufszufriedenheit und Gesundheit durch gestärkte Selbstkompetenz</w:t>
            </w:r>
          </w:p>
          <w:p w14:paraId="48B808F2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Lehrpersonen entwickeln ihre eigene Professionalität wie auch ihre eigene Didaktik weiter</w:t>
            </w:r>
          </w:p>
        </w:tc>
        <w:tc>
          <w:tcPr>
            <w:tcW w:w="1294" w:type="pct"/>
            <w:gridSpan w:val="2"/>
            <w:vMerge/>
          </w:tcPr>
          <w:p w14:paraId="0A37501D" w14:textId="77777777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</w:p>
        </w:tc>
        <w:tc>
          <w:tcPr>
            <w:tcW w:w="1478" w:type="pct"/>
          </w:tcPr>
          <w:p w14:paraId="3381AA7D" w14:textId="0C2B0079" w:rsidR="00B00874" w:rsidRPr="00AD1D2F" w:rsidRDefault="00B00874" w:rsidP="00912790">
            <w:pPr>
              <w:pStyle w:val="7dSGHKastenAuflistung"/>
              <w:ind w:left="227" w:hanging="227"/>
            </w:pPr>
            <w:r>
              <w:t xml:space="preserve">Dokumentation der beobachtbaren Wahrnehmungen </w:t>
            </w:r>
            <w:r w:rsidRPr="00AD1D2F">
              <w:t>mitte</w:t>
            </w:r>
            <w:r w:rsidR="00651896">
              <w:t>ls des gewählten Messinstrument</w:t>
            </w:r>
            <w:r w:rsidRPr="00AD1D2F">
              <w:t xml:space="preserve">s </w:t>
            </w:r>
          </w:p>
          <w:p w14:paraId="044EB1DC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Auswertung unterliegt den Prinzipien der:</w:t>
            </w:r>
          </w:p>
          <w:p w14:paraId="7C074A9D" w14:textId="68BDD6DB" w:rsidR="00B00874" w:rsidRPr="00AD1D2F" w:rsidRDefault="00B00874" w:rsidP="00912790">
            <w:pPr>
              <w:pStyle w:val="7dSGHKastenAuflistung"/>
              <w:numPr>
                <w:ilvl w:val="1"/>
                <w:numId w:val="24"/>
              </w:numPr>
            </w:pPr>
            <w:r w:rsidRPr="00AD1D2F">
              <w:rPr>
                <w:b/>
                <w:bCs/>
              </w:rPr>
              <w:t>Wertschätzung,</w:t>
            </w:r>
            <w:r w:rsidRPr="00AD1D2F">
              <w:t xml:space="preserve"> Achtung und </w:t>
            </w:r>
            <w:r w:rsidR="00651896">
              <w:t xml:space="preserve">des </w:t>
            </w:r>
            <w:r w:rsidRPr="00AD1D2F">
              <w:t xml:space="preserve">Respekts </w:t>
            </w:r>
          </w:p>
          <w:p w14:paraId="56D026C5" w14:textId="77777777" w:rsidR="00B00874" w:rsidRPr="00AD1D2F" w:rsidRDefault="00B00874" w:rsidP="00912790">
            <w:pPr>
              <w:pStyle w:val="7dSGHKastenAuflistung"/>
              <w:numPr>
                <w:ilvl w:val="1"/>
                <w:numId w:val="24"/>
              </w:numPr>
            </w:pPr>
            <w:r w:rsidRPr="00AD1D2F">
              <w:rPr>
                <w:b/>
                <w:bCs/>
              </w:rPr>
              <w:t>Empathie,</w:t>
            </w:r>
            <w:r w:rsidRPr="00AD1D2F">
              <w:t xml:space="preserve"> Verständnis </w:t>
            </w:r>
          </w:p>
          <w:p w14:paraId="6E94A070" w14:textId="77777777" w:rsidR="00B00874" w:rsidRPr="00AD1D2F" w:rsidRDefault="00B00874" w:rsidP="00912790">
            <w:pPr>
              <w:pStyle w:val="7dSGHKastenAuflistung"/>
              <w:numPr>
                <w:ilvl w:val="1"/>
                <w:numId w:val="24"/>
              </w:numPr>
              <w:rPr>
                <w:lang w:eastAsia="de-DE"/>
              </w:rPr>
            </w:pPr>
            <w:r w:rsidRPr="00AD1D2F">
              <w:rPr>
                <w:b/>
                <w:bCs/>
              </w:rPr>
              <w:t>Echtheit,</w:t>
            </w:r>
            <w:r w:rsidRPr="00AD1D2F">
              <w:t xml:space="preserve"> Klarheit </w:t>
            </w:r>
          </w:p>
          <w:p w14:paraId="0CB5499C" w14:textId="55E8728A" w:rsidR="00B00874" w:rsidRPr="00AD1D2F" w:rsidRDefault="00B00874" w:rsidP="00912790">
            <w:pPr>
              <w:pStyle w:val="7dSGHKastenAuflistung"/>
              <w:ind w:left="227" w:hanging="227"/>
              <w:rPr>
                <w:lang w:eastAsia="de-DE"/>
              </w:rPr>
            </w:pPr>
            <w:r w:rsidRPr="00AD1D2F">
              <w:rPr>
                <w:lang w:eastAsia="de-DE"/>
              </w:rPr>
              <w:t>Inhalte und Ergebnisse sowie Schlussfolgerungen sind vertraulich zu behandeln</w:t>
            </w:r>
            <w:r w:rsidR="00651896">
              <w:rPr>
                <w:lang w:eastAsia="de-DE"/>
              </w:rPr>
              <w:t>.</w:t>
            </w:r>
          </w:p>
        </w:tc>
      </w:tr>
      <w:tr w:rsidR="00912790" w:rsidRPr="00AD1D2F" w14:paraId="7A706B33" w14:textId="77777777" w:rsidTr="61CAA040">
        <w:tc>
          <w:tcPr>
            <w:tcW w:w="5000" w:type="pct"/>
            <w:gridSpan w:val="5"/>
            <w:shd w:val="clear" w:color="auto" w:fill="B6DDE8" w:themeFill="accent5" w:themeFillTint="66"/>
          </w:tcPr>
          <w:p w14:paraId="0A381DFD" w14:textId="77777777" w:rsidR="00B00874" w:rsidRPr="00AD1D2F" w:rsidRDefault="3CFBAE56" w:rsidP="00912790">
            <w:pPr>
              <w:pStyle w:val="7aSGHKastenHead"/>
            </w:pPr>
            <w:r>
              <w:t>Ablauf der jeweiligen Hospitationen</w:t>
            </w:r>
          </w:p>
        </w:tc>
      </w:tr>
      <w:tr w:rsidR="00B00874" w:rsidRPr="00B00874" w14:paraId="63A76795" w14:textId="77777777" w:rsidTr="61CAA040">
        <w:tc>
          <w:tcPr>
            <w:tcW w:w="990" w:type="pct"/>
            <w:shd w:val="clear" w:color="auto" w:fill="DAEEF3" w:themeFill="accent5" w:themeFillTint="33"/>
          </w:tcPr>
          <w:p w14:paraId="5DAB6C7B" w14:textId="77777777" w:rsidR="00B00874" w:rsidRPr="00AD1D2F" w:rsidRDefault="00B00874" w:rsidP="00912790">
            <w:pPr>
              <w:pStyle w:val="7bSGHKastenSubhead"/>
            </w:pPr>
          </w:p>
        </w:tc>
        <w:tc>
          <w:tcPr>
            <w:tcW w:w="1920" w:type="pct"/>
            <w:gridSpan w:val="2"/>
            <w:shd w:val="clear" w:color="auto" w:fill="DAEEF3" w:themeFill="accent5" w:themeFillTint="33"/>
          </w:tcPr>
          <w:p w14:paraId="7DA203FF" w14:textId="77777777" w:rsidR="00B00874" w:rsidRPr="00AD1D2F" w:rsidRDefault="00B00874" w:rsidP="00912790">
            <w:pPr>
              <w:pStyle w:val="4SGHSubhead"/>
            </w:pPr>
            <w:r>
              <w:t>Beratungshospitation</w:t>
            </w:r>
          </w:p>
        </w:tc>
        <w:tc>
          <w:tcPr>
            <w:tcW w:w="2090" w:type="pct"/>
            <w:gridSpan w:val="2"/>
            <w:shd w:val="clear" w:color="auto" w:fill="DAEEF3" w:themeFill="accent5" w:themeFillTint="33"/>
          </w:tcPr>
          <w:p w14:paraId="7B5BF0C0" w14:textId="77777777" w:rsidR="00B00874" w:rsidRPr="00AD1D2F" w:rsidRDefault="00B00874" w:rsidP="00912790">
            <w:pPr>
              <w:pStyle w:val="4SGHSubhead"/>
            </w:pPr>
            <w:r>
              <w:t>Beurteilungshospitation</w:t>
            </w:r>
          </w:p>
        </w:tc>
      </w:tr>
      <w:tr w:rsidR="00B00874" w:rsidRPr="00AD1D2F" w14:paraId="60EDB5F7" w14:textId="77777777" w:rsidTr="61CAA040">
        <w:tc>
          <w:tcPr>
            <w:tcW w:w="990" w:type="pct"/>
            <w:shd w:val="clear" w:color="auto" w:fill="DAEEF3" w:themeFill="accent5" w:themeFillTint="33"/>
          </w:tcPr>
          <w:p w14:paraId="60269A6F" w14:textId="77777777" w:rsidR="00B00874" w:rsidRPr="00AD1D2F" w:rsidRDefault="00B00874" w:rsidP="00912790">
            <w:pPr>
              <w:pStyle w:val="7bSGHKastenSubhead"/>
            </w:pPr>
            <w:r w:rsidRPr="00AD1D2F">
              <w:t>Vorgespräch</w:t>
            </w:r>
          </w:p>
        </w:tc>
        <w:tc>
          <w:tcPr>
            <w:tcW w:w="1920" w:type="pct"/>
            <w:gridSpan w:val="2"/>
          </w:tcPr>
          <w:p w14:paraId="4C3F647F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Klärung der Ausgangslage und der Beobachtungsschwerpunkte</w:t>
            </w:r>
          </w:p>
        </w:tc>
        <w:tc>
          <w:tcPr>
            <w:tcW w:w="2090" w:type="pct"/>
            <w:gridSpan w:val="2"/>
          </w:tcPr>
          <w:p w14:paraId="503B0CFC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Klärung und Bekanntgabe der Beurteilungskriterien</w:t>
            </w:r>
          </w:p>
        </w:tc>
      </w:tr>
      <w:tr w:rsidR="00B00874" w:rsidRPr="00AD1D2F" w14:paraId="458045AB" w14:textId="77777777" w:rsidTr="61CAA040">
        <w:tc>
          <w:tcPr>
            <w:tcW w:w="990" w:type="pct"/>
            <w:shd w:val="clear" w:color="auto" w:fill="DAEEF3" w:themeFill="accent5" w:themeFillTint="33"/>
          </w:tcPr>
          <w:p w14:paraId="6E536C85" w14:textId="77777777" w:rsidR="00B00874" w:rsidRPr="00AD1D2F" w:rsidRDefault="00B00874" w:rsidP="00912790">
            <w:pPr>
              <w:pStyle w:val="7bSGHKastenSubhead"/>
            </w:pPr>
            <w:r w:rsidRPr="00AD1D2F">
              <w:t>Unterrichtsbesuch</w:t>
            </w:r>
          </w:p>
        </w:tc>
        <w:tc>
          <w:tcPr>
            <w:tcW w:w="1920" w:type="pct"/>
            <w:gridSpan w:val="2"/>
          </w:tcPr>
          <w:p w14:paraId="12CF9EBD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hospitierende Person beobachtet die vereinbarten Schwerpunkte</w:t>
            </w:r>
          </w:p>
          <w:p w14:paraId="4EE5BFF1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Anfertigung eines Beobachtungsprotokolls</w:t>
            </w:r>
          </w:p>
        </w:tc>
        <w:tc>
          <w:tcPr>
            <w:tcW w:w="2090" w:type="pct"/>
            <w:gridSpan w:val="2"/>
          </w:tcPr>
          <w:p w14:paraId="41B14205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hospitierende Person beobachtet den Unterricht anhand der Beurteilungskriterien</w:t>
            </w:r>
          </w:p>
          <w:p w14:paraId="4447D011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Anfertigung eines Beobachtungsprotokolls</w:t>
            </w:r>
          </w:p>
        </w:tc>
      </w:tr>
      <w:tr w:rsidR="00B00874" w:rsidRPr="00AD1D2F" w14:paraId="7A672B3E" w14:textId="77777777" w:rsidTr="61CAA040">
        <w:tc>
          <w:tcPr>
            <w:tcW w:w="990" w:type="pct"/>
            <w:shd w:val="clear" w:color="auto" w:fill="DAEEF3" w:themeFill="accent5" w:themeFillTint="33"/>
          </w:tcPr>
          <w:p w14:paraId="69573066" w14:textId="77777777" w:rsidR="00B00874" w:rsidRPr="00AD1D2F" w:rsidRDefault="00B00874" w:rsidP="00912790">
            <w:pPr>
              <w:pStyle w:val="7bSGHKastenSubhead"/>
            </w:pPr>
            <w:r w:rsidRPr="00AD1D2F">
              <w:t>Auswertung</w:t>
            </w:r>
          </w:p>
        </w:tc>
        <w:tc>
          <w:tcPr>
            <w:tcW w:w="1920" w:type="pct"/>
            <w:gridSpan w:val="2"/>
          </w:tcPr>
          <w:p w14:paraId="0B247F78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Selbsteinschätzung der zu hospitierenden Person</w:t>
            </w:r>
          </w:p>
          <w:p w14:paraId="0634905C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Feedback der hospitierenden Person zu den Ergebnissen der Beobachtungsschwerpunkte</w:t>
            </w:r>
          </w:p>
          <w:p w14:paraId="32257408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Festlegung neuer Ziele</w:t>
            </w:r>
          </w:p>
        </w:tc>
        <w:tc>
          <w:tcPr>
            <w:tcW w:w="2090" w:type="pct"/>
            <w:gridSpan w:val="2"/>
          </w:tcPr>
          <w:p w14:paraId="44AE6FEF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Selbsteinschätzung der zu hospitierenden Person</w:t>
            </w:r>
          </w:p>
          <w:p w14:paraId="27399A68" w14:textId="517EEFF3" w:rsidR="00B00874" w:rsidRPr="00AD1D2F" w:rsidRDefault="00B00874" w:rsidP="00912790">
            <w:pPr>
              <w:pStyle w:val="7dSGHKastenAuflistung"/>
              <w:ind w:left="227" w:hanging="227"/>
            </w:pPr>
            <w:r>
              <w:t>Beurteilung</w:t>
            </w:r>
            <w:r w:rsidRPr="00AD1D2F">
              <w:t xml:space="preserve"> der Schulleitung anhand </w:t>
            </w:r>
            <w:r w:rsidR="00651896">
              <w:t xml:space="preserve">von </w:t>
            </w:r>
            <w:r w:rsidRPr="00AD1D2F">
              <w:t>Beurteilungskriterien</w:t>
            </w:r>
          </w:p>
          <w:p w14:paraId="46891D16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Bekanntgabe der Beurteilung</w:t>
            </w:r>
          </w:p>
          <w:p w14:paraId="5D1B0C6C" w14:textId="77777777" w:rsidR="00B00874" w:rsidRPr="00AD1D2F" w:rsidRDefault="00B00874" w:rsidP="00912790">
            <w:pPr>
              <w:pStyle w:val="7dSGHKastenAuflistung"/>
              <w:ind w:left="227" w:hanging="227"/>
            </w:pPr>
            <w:r w:rsidRPr="00AD1D2F">
              <w:t>Festlegung neuer Ziele</w:t>
            </w:r>
          </w:p>
        </w:tc>
      </w:tr>
    </w:tbl>
    <w:p w14:paraId="7D0A84BB" w14:textId="77777777" w:rsidR="00912790" w:rsidRPr="000A28F7" w:rsidRDefault="00912790" w:rsidP="00912790">
      <w:pPr>
        <w:pStyle w:val="berschrift1"/>
      </w:pPr>
      <w:r>
        <w:t>Übersicht</w:t>
      </w:r>
      <w:r w:rsidRPr="000A28F7">
        <w:t>:</w:t>
      </w:r>
      <w:r>
        <w:t xml:space="preserve"> Hospitationen durch die Schulleitung</w:t>
      </w:r>
    </w:p>
    <w:p w14:paraId="02EB378F" w14:textId="77777777" w:rsidR="001E22B5" w:rsidRDefault="001E22B5"/>
    <w:p w14:paraId="7304AF75" w14:textId="77777777" w:rsidR="000A28F7" w:rsidRDefault="000A28F7" w:rsidP="000A28F7">
      <w:pPr>
        <w:pStyle w:val="berschrift1"/>
      </w:pPr>
      <w:r>
        <w:lastRenderedPageBreak/>
        <w:t>Beobachtungsschwerpunkte für Beratungshospitationen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0A28F7" w14:paraId="16A0FA86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39D4A9CB" w14:textId="77777777" w:rsidR="000A28F7" w:rsidRPr="00A8768E" w:rsidRDefault="000A28F7" w:rsidP="000A28F7">
            <w:pPr>
              <w:pStyle w:val="7aSGHKastenHead"/>
            </w:pPr>
            <w:r w:rsidRPr="00A8768E">
              <w:t>Motivation</w:t>
            </w:r>
          </w:p>
        </w:tc>
      </w:tr>
      <w:tr w:rsidR="000A28F7" w14:paraId="182B5638" w14:textId="77777777" w:rsidTr="000A28F7">
        <w:tc>
          <w:tcPr>
            <w:tcW w:w="5000" w:type="pct"/>
          </w:tcPr>
          <w:p w14:paraId="51016E65" w14:textId="77777777" w:rsidR="000A28F7" w:rsidRDefault="000A28F7" w:rsidP="000A28F7">
            <w:pPr>
              <w:pStyle w:val="7dSGHKastenAuflistung"/>
            </w:pPr>
            <w:r>
              <w:t>Werden die Schüler für die Bearbeitung des betreffenden Themas motiviert?</w:t>
            </w:r>
          </w:p>
          <w:p w14:paraId="2296B88D" w14:textId="77777777" w:rsidR="000A28F7" w:rsidRDefault="000A28F7" w:rsidP="000A28F7">
            <w:pPr>
              <w:pStyle w:val="7dSGHKastenAuflistung"/>
            </w:pPr>
            <w:r>
              <w:t>Inwieweit werden die Interessen der Schüler getroffen?</w:t>
            </w:r>
          </w:p>
          <w:p w14:paraId="0744ACE2" w14:textId="77777777" w:rsidR="000A28F7" w:rsidRDefault="000A28F7" w:rsidP="000A28F7">
            <w:pPr>
              <w:pStyle w:val="7dSGHKastenAuflistung"/>
            </w:pPr>
            <w:r>
              <w:t>Wird ein Bezug zum Ausbildungsberuf hergestellt?</w:t>
            </w:r>
          </w:p>
          <w:p w14:paraId="1EA6B35B" w14:textId="5A36EC1F" w:rsidR="000A28F7" w:rsidRDefault="000A28F7" w:rsidP="00017F72">
            <w:pPr>
              <w:pStyle w:val="7dSGHKastenAuflistung"/>
            </w:pPr>
            <w:r>
              <w:t>Ist der Unterricht durchgehend interessant, d.</w:t>
            </w:r>
            <w:r w:rsidR="00651896">
              <w:t xml:space="preserve"> </w:t>
            </w:r>
            <w:r>
              <w:t>h. sowohl der</w:t>
            </w:r>
            <w:r w:rsidR="00017F72">
              <w:t xml:space="preserve"> </w:t>
            </w:r>
            <w:r>
              <w:t>Einstieg als auch die einzelnen Phasen des Unterrichts?</w:t>
            </w:r>
          </w:p>
        </w:tc>
      </w:tr>
      <w:tr w:rsidR="000A28F7" w14:paraId="68A23ACF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4EAED342" w14:textId="77777777" w:rsidR="000A28F7" w:rsidRPr="00A8768E" w:rsidRDefault="000A28F7" w:rsidP="000A28F7">
            <w:pPr>
              <w:pStyle w:val="7aSGHKastenHead"/>
            </w:pPr>
            <w:r w:rsidRPr="00A8768E">
              <w:t>Unterrichtsstruktur</w:t>
            </w:r>
          </w:p>
        </w:tc>
      </w:tr>
      <w:tr w:rsidR="000A28F7" w14:paraId="54D07FF1" w14:textId="77777777" w:rsidTr="000A28F7">
        <w:tc>
          <w:tcPr>
            <w:tcW w:w="5000" w:type="pct"/>
          </w:tcPr>
          <w:p w14:paraId="0C8A7C27" w14:textId="2F8AEBDF" w:rsidR="000A28F7" w:rsidRDefault="000A28F7" w:rsidP="000A28F7">
            <w:pPr>
              <w:pStyle w:val="7dSGHKastenAuflistung"/>
            </w:pPr>
            <w:r>
              <w:t>Ist der</w:t>
            </w:r>
            <w:r w:rsidR="00651896">
              <w:t xml:space="preserve"> Einstieg auf das Thema bezogen</w:t>
            </w:r>
            <w:r>
              <w:t xml:space="preserve"> bzw. </w:t>
            </w:r>
            <w:r w:rsidR="00651896">
              <w:t xml:space="preserve">ist </w:t>
            </w:r>
            <w:r>
              <w:t>der Einstieg angemessen?</w:t>
            </w:r>
          </w:p>
          <w:p w14:paraId="6E6D083E" w14:textId="77777777" w:rsidR="000A28F7" w:rsidRDefault="000A28F7" w:rsidP="000A28F7">
            <w:pPr>
              <w:pStyle w:val="7dSGHKastenAuflistung"/>
            </w:pPr>
            <w:r>
              <w:t>Wird das Thema in aufeinander bezogenen Unterrichtsschritten erarbeitet?</w:t>
            </w:r>
          </w:p>
          <w:p w14:paraId="67A60714" w14:textId="1CBB271D" w:rsidR="000A28F7" w:rsidRDefault="000A28F7" w:rsidP="000A28F7">
            <w:pPr>
              <w:pStyle w:val="7dSGHKastenAuflistung"/>
            </w:pPr>
            <w:r>
              <w:t xml:space="preserve">Erscheint </w:t>
            </w:r>
            <w:r w:rsidR="00017F72">
              <w:t xml:space="preserve">Ihnen </w:t>
            </w:r>
            <w:r>
              <w:t>die Abfolge der Schritte zweckmäßig?</w:t>
            </w:r>
          </w:p>
          <w:p w14:paraId="1320C6C4" w14:textId="77777777" w:rsidR="000A28F7" w:rsidRDefault="000A28F7" w:rsidP="000A28F7">
            <w:pPr>
              <w:pStyle w:val="7dSGHKastenAuflistung"/>
            </w:pPr>
            <w:r>
              <w:t>Ist der „rote Faden“ erkennbar?</w:t>
            </w:r>
          </w:p>
          <w:p w14:paraId="348B03AB" w14:textId="77777777" w:rsidR="000A28F7" w:rsidRDefault="000A28F7" w:rsidP="000A28F7">
            <w:pPr>
              <w:pStyle w:val="7dSGHKastenAuflistung"/>
            </w:pPr>
            <w:r>
              <w:t>Ist die Erfolgssicherung sinnvoll in das Gesamtkonzept integriert?</w:t>
            </w:r>
          </w:p>
        </w:tc>
      </w:tr>
      <w:tr w:rsidR="000A28F7" w14:paraId="3E421E46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590DA7A2" w14:textId="77777777" w:rsidR="000A28F7" w:rsidRPr="00A8768E" w:rsidRDefault="000A28F7" w:rsidP="000A28F7">
            <w:pPr>
              <w:pStyle w:val="7aSGHKastenHead"/>
            </w:pPr>
            <w:r w:rsidRPr="00A8768E">
              <w:t>Interaktion/Kommunikation</w:t>
            </w:r>
          </w:p>
        </w:tc>
      </w:tr>
      <w:tr w:rsidR="000A28F7" w14:paraId="51CB7821" w14:textId="77777777" w:rsidTr="000A28F7">
        <w:tc>
          <w:tcPr>
            <w:tcW w:w="5000" w:type="pct"/>
          </w:tcPr>
          <w:p w14:paraId="396B6209" w14:textId="77777777" w:rsidR="000A28F7" w:rsidRDefault="000A28F7" w:rsidP="000A28F7">
            <w:pPr>
              <w:pStyle w:val="7dSGHKastenAuflistung"/>
            </w:pPr>
            <w:r>
              <w:t>Trifft der Lehrer ein den Schülern angemessenes Sprachniveau?</w:t>
            </w:r>
          </w:p>
          <w:p w14:paraId="71421088" w14:textId="77777777" w:rsidR="000A28F7" w:rsidRDefault="000A28F7" w:rsidP="000A28F7">
            <w:pPr>
              <w:pStyle w:val="7dSGHKastenAuflistung"/>
            </w:pPr>
            <w:r>
              <w:t>Sind die Fragen verständlich und zielgerichtet formuliert?</w:t>
            </w:r>
          </w:p>
          <w:p w14:paraId="0FFD9387" w14:textId="77777777" w:rsidR="000A28F7" w:rsidRDefault="000A28F7" w:rsidP="000A28F7">
            <w:pPr>
              <w:pStyle w:val="7dSGHKastenAuflistung"/>
            </w:pPr>
            <w:r>
              <w:t>Ist ein eventueller Lehrervortrag verständlich, an alle Schüler gerichtet, sachlogisch klar aufgebaut?</w:t>
            </w:r>
          </w:p>
          <w:p w14:paraId="3CE34495" w14:textId="77777777" w:rsidR="000A28F7" w:rsidRDefault="000A28F7" w:rsidP="000A28F7">
            <w:pPr>
              <w:pStyle w:val="7dSGHKastenAuflistung"/>
            </w:pPr>
            <w:r>
              <w:t>Werden Schülerfragen ausgelöst / Schülergespräche initiiert?</w:t>
            </w:r>
          </w:p>
          <w:p w14:paraId="0525EBAE" w14:textId="3CF6EB07" w:rsidR="000A28F7" w:rsidRDefault="000A28F7" w:rsidP="000A28F7">
            <w:pPr>
              <w:pStyle w:val="7dSGHKastenAuflistung"/>
            </w:pPr>
            <w:r>
              <w:t>Gelingt es, möglichst viele Schüler am Unterricht(</w:t>
            </w:r>
            <w:r w:rsidR="00651896">
              <w:t>-</w:t>
            </w:r>
            <w:proofErr w:type="spellStart"/>
            <w:r>
              <w:t>sgespräch</w:t>
            </w:r>
            <w:proofErr w:type="spellEnd"/>
            <w:r>
              <w:t>) zu beteiligen?</w:t>
            </w:r>
          </w:p>
          <w:p w14:paraId="685E78C3" w14:textId="080D569A" w:rsidR="000A28F7" w:rsidRDefault="000A28F7" w:rsidP="00651896">
            <w:pPr>
              <w:pStyle w:val="7dSGHKastenAuflistung"/>
            </w:pPr>
            <w:r>
              <w:t>Wie geht der Lehrer mit Unterrichtsstörungen (z.</w:t>
            </w:r>
            <w:r w:rsidR="00651896">
              <w:t xml:space="preserve"> </w:t>
            </w:r>
            <w:r>
              <w:t>B. Schwatzen etc.) um?</w:t>
            </w:r>
          </w:p>
        </w:tc>
      </w:tr>
      <w:tr w:rsidR="000A28F7" w14:paraId="4041A0F5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529998E0" w14:textId="77777777" w:rsidR="000A28F7" w:rsidRPr="00A8768E" w:rsidRDefault="000A28F7" w:rsidP="000A28F7">
            <w:pPr>
              <w:pStyle w:val="7aSGHKastenHead"/>
            </w:pPr>
            <w:r w:rsidRPr="00A8768E">
              <w:t>Medieneinsatz</w:t>
            </w:r>
          </w:p>
        </w:tc>
      </w:tr>
      <w:tr w:rsidR="000A28F7" w14:paraId="63688707" w14:textId="77777777" w:rsidTr="000A28F7">
        <w:tc>
          <w:tcPr>
            <w:tcW w:w="5000" w:type="pct"/>
          </w:tcPr>
          <w:p w14:paraId="0B3DB0E8" w14:textId="77777777" w:rsidR="000A28F7" w:rsidRDefault="000A28F7" w:rsidP="000A28F7">
            <w:pPr>
              <w:pStyle w:val="7dSGHKastenAuflistung"/>
            </w:pPr>
            <w:r>
              <w:t>Ist der Unterricht anschaulich gestaltet?</w:t>
            </w:r>
          </w:p>
          <w:p w14:paraId="257C905B" w14:textId="1E31F42A" w:rsidR="000A28F7" w:rsidRDefault="000A28F7" w:rsidP="000A28F7">
            <w:pPr>
              <w:pStyle w:val="7dSGHKastenAuflistung"/>
            </w:pPr>
            <w:r>
              <w:t xml:space="preserve">Welche Medien werden eingesetzt? </w:t>
            </w:r>
            <w:r w:rsidR="00651896">
              <w:t>Zum Beispiel</w:t>
            </w:r>
            <w:r>
              <w:t xml:space="preserve">: </w:t>
            </w:r>
          </w:p>
          <w:p w14:paraId="1293607C" w14:textId="7D70AD86" w:rsidR="000A28F7" w:rsidRDefault="000A28F7" w:rsidP="000A28F7">
            <w:pPr>
              <w:pStyle w:val="7dSGHKastenAuflistung"/>
            </w:pPr>
            <w:r>
              <w:t>Wie werden diese eingesetzt bzw. wie sind sie gestaltet?</w:t>
            </w:r>
          </w:p>
          <w:p w14:paraId="5666CD41" w14:textId="77777777" w:rsidR="000A28F7" w:rsidRDefault="000A28F7" w:rsidP="000A28F7">
            <w:pPr>
              <w:pStyle w:val="7dSGHKastenAuflistung"/>
            </w:pPr>
            <w:r>
              <w:t>Sind die Medien anschaulich, schülerbezogen, aussagekräftig, themenbezogen?</w:t>
            </w:r>
          </w:p>
          <w:p w14:paraId="38EB3BD2" w14:textId="77777777" w:rsidR="000A28F7" w:rsidRDefault="000A28F7" w:rsidP="000A28F7">
            <w:pPr>
              <w:pStyle w:val="7dSGHKastenAuflistung"/>
            </w:pPr>
            <w:r>
              <w:t>Enthalten die Medien Impulse zur Aktivierung der Schüler?</w:t>
            </w:r>
          </w:p>
        </w:tc>
      </w:tr>
      <w:tr w:rsidR="000A28F7" w14:paraId="5BF21DFB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17ABDB8A" w14:textId="77777777" w:rsidR="000A28F7" w:rsidRPr="00A8768E" w:rsidRDefault="000A28F7" w:rsidP="000A28F7">
            <w:pPr>
              <w:pStyle w:val="7aSGHKastenHead"/>
            </w:pPr>
            <w:r w:rsidRPr="00A8768E">
              <w:t>Arbeitsformen</w:t>
            </w:r>
          </w:p>
        </w:tc>
      </w:tr>
      <w:tr w:rsidR="000A28F7" w14:paraId="01308019" w14:textId="77777777" w:rsidTr="000A28F7">
        <w:tc>
          <w:tcPr>
            <w:tcW w:w="5000" w:type="pct"/>
          </w:tcPr>
          <w:p w14:paraId="7E9F77D5" w14:textId="77777777" w:rsidR="000A28F7" w:rsidRDefault="000A28F7" w:rsidP="000A28F7">
            <w:pPr>
              <w:pStyle w:val="7dSGHKastenAuflistung"/>
            </w:pPr>
            <w:r>
              <w:t>Auf welche Weise werden die Schüler zur Selbsttätigkeit angeregt?</w:t>
            </w:r>
          </w:p>
          <w:p w14:paraId="3186D328" w14:textId="77777777" w:rsidR="000A28F7" w:rsidRDefault="000A28F7" w:rsidP="000A28F7">
            <w:pPr>
              <w:pStyle w:val="7dSGHKastenAuflistung"/>
            </w:pPr>
            <w:r>
              <w:t>Ist die Mitarbeit in den verschiedenen Arbeitsformen unterschiedlich stark ausgeprägt?</w:t>
            </w:r>
          </w:p>
          <w:p w14:paraId="60B0B98F" w14:textId="77777777" w:rsidR="000A28F7" w:rsidRDefault="000A28F7" w:rsidP="000A28F7">
            <w:pPr>
              <w:pStyle w:val="7dSGHKastenAuflistung"/>
            </w:pPr>
            <w:r>
              <w:t>Sind die Schülerarbeitsphasen sinnvoll organisiert?</w:t>
            </w:r>
          </w:p>
          <w:p w14:paraId="2B8DB578" w14:textId="6D48D429" w:rsidR="000A28F7" w:rsidRDefault="000A28F7" w:rsidP="000A28F7">
            <w:pPr>
              <w:pStyle w:val="7dSGHKastenAuflistung"/>
            </w:pPr>
            <w:r>
              <w:t>Findet ein Wechsel der Arbeitsformen statt</w:t>
            </w:r>
            <w:r w:rsidR="00651896">
              <w:t>,</w:t>
            </w:r>
            <w:r>
              <w:t xml:space="preserve"> und erscheint Ihnen der Wechsel sinnvoll?</w:t>
            </w:r>
          </w:p>
        </w:tc>
      </w:tr>
      <w:tr w:rsidR="000A28F7" w14:paraId="77DB73AF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5449579E" w14:textId="77777777" w:rsidR="000A28F7" w:rsidRPr="00A8768E" w:rsidRDefault="000A28F7" w:rsidP="000A28F7">
            <w:pPr>
              <w:pStyle w:val="7aSGHKastenHead"/>
            </w:pPr>
            <w:r w:rsidRPr="00A8768E">
              <w:t>Stoffauswahl</w:t>
            </w:r>
          </w:p>
        </w:tc>
      </w:tr>
      <w:tr w:rsidR="000A28F7" w14:paraId="6543602D" w14:textId="77777777" w:rsidTr="000A28F7">
        <w:tc>
          <w:tcPr>
            <w:tcW w:w="5000" w:type="pct"/>
          </w:tcPr>
          <w:p w14:paraId="68D9A524" w14:textId="52BA3D76" w:rsidR="000A28F7" w:rsidRDefault="000A28F7" w:rsidP="00A67B7E">
            <w:pPr>
              <w:pStyle w:val="7dSGHKastenAuflistung"/>
            </w:pPr>
            <w:r>
              <w:t>Ist der Stoffumfang so reduziert, dass noch Zeit für</w:t>
            </w:r>
            <w:r w:rsidR="00017F72">
              <w:t xml:space="preserve"> </w:t>
            </w:r>
            <w:r>
              <w:t>Vertiefung und Festigung des Gelernten übrig</w:t>
            </w:r>
            <w:r w:rsidR="008D29F2">
              <w:t xml:space="preserve"> </w:t>
            </w:r>
            <w:r>
              <w:t>bleibt?</w:t>
            </w:r>
          </w:p>
          <w:p w14:paraId="31421084" w14:textId="77777777" w:rsidR="000A28F7" w:rsidRDefault="000A28F7" w:rsidP="000A28F7">
            <w:pPr>
              <w:pStyle w:val="7dSGHKastenAuflistung"/>
            </w:pPr>
            <w:r>
              <w:t>Werden die Schüler über- oder unterfordert?</w:t>
            </w:r>
          </w:p>
        </w:tc>
      </w:tr>
      <w:tr w:rsidR="000A28F7" w:rsidRPr="00A8768E" w14:paraId="7E6DBDCD" w14:textId="77777777" w:rsidTr="000A28F7">
        <w:tc>
          <w:tcPr>
            <w:tcW w:w="5000" w:type="pct"/>
            <w:shd w:val="clear" w:color="auto" w:fill="B6DDE8" w:themeFill="accent5" w:themeFillTint="66"/>
          </w:tcPr>
          <w:p w14:paraId="1692E64D" w14:textId="77777777" w:rsidR="000A28F7" w:rsidRPr="00A8768E" w:rsidRDefault="000A28F7" w:rsidP="000A28F7">
            <w:pPr>
              <w:pStyle w:val="7aSGHKastenHead"/>
            </w:pPr>
            <w:r>
              <w:t>Unterrichtsziele/Unterrichtserfolge</w:t>
            </w:r>
          </w:p>
        </w:tc>
      </w:tr>
      <w:tr w:rsidR="000A28F7" w14:paraId="68AEC8C6" w14:textId="77777777" w:rsidTr="000A28F7">
        <w:tc>
          <w:tcPr>
            <w:tcW w:w="5000" w:type="pct"/>
          </w:tcPr>
          <w:p w14:paraId="343023E1" w14:textId="43F95ECF" w:rsidR="000A28F7" w:rsidRDefault="000A28F7" w:rsidP="000A28F7">
            <w:pPr>
              <w:pStyle w:val="7dSGHKastenAuflistung"/>
            </w:pPr>
            <w:r>
              <w:t xml:space="preserve">Was haben die Schüler in der Stunde </w:t>
            </w:r>
            <w:r w:rsidR="00017F72">
              <w:t>mitgenommen</w:t>
            </w:r>
            <w:r>
              <w:t xml:space="preserve"> an:</w:t>
            </w:r>
          </w:p>
          <w:p w14:paraId="026F78EA" w14:textId="77777777" w:rsidR="000A28F7" w:rsidRDefault="000A28F7" w:rsidP="000A28F7">
            <w:pPr>
              <w:pStyle w:val="7dSGHKastenAuflistung"/>
              <w:numPr>
                <w:ilvl w:val="1"/>
                <w:numId w:val="24"/>
              </w:numPr>
            </w:pPr>
            <w:r>
              <w:t>Wissen?</w:t>
            </w:r>
          </w:p>
          <w:p w14:paraId="404D7F98" w14:textId="77777777" w:rsidR="000A28F7" w:rsidRDefault="000A28F7" w:rsidP="000A28F7">
            <w:pPr>
              <w:pStyle w:val="7dSGHKastenAuflistung"/>
              <w:numPr>
                <w:ilvl w:val="1"/>
                <w:numId w:val="24"/>
              </w:numPr>
            </w:pPr>
            <w:r>
              <w:t>Erkenntnissen? (Strukturen/Zusammenhängen)</w:t>
            </w:r>
          </w:p>
          <w:p w14:paraId="6996B50F" w14:textId="77777777" w:rsidR="000A28F7" w:rsidRDefault="000A28F7" w:rsidP="000A28F7">
            <w:pPr>
              <w:pStyle w:val="7dSGHKastenAuflistung"/>
              <w:numPr>
                <w:ilvl w:val="1"/>
                <w:numId w:val="24"/>
              </w:numPr>
            </w:pPr>
            <w:r>
              <w:t xml:space="preserve">Fähigkeiten? </w:t>
            </w:r>
          </w:p>
          <w:p w14:paraId="173D5F39" w14:textId="77777777" w:rsidR="000A28F7" w:rsidRDefault="000A28F7" w:rsidP="000A28F7">
            <w:pPr>
              <w:pStyle w:val="7dSGHKastenAuflistung"/>
              <w:numPr>
                <w:ilvl w:val="1"/>
                <w:numId w:val="24"/>
              </w:numPr>
            </w:pPr>
            <w:r>
              <w:t>Einsichten und Wertvorstellungen?</w:t>
            </w:r>
          </w:p>
        </w:tc>
      </w:tr>
    </w:tbl>
    <w:p w14:paraId="5A39BBE3" w14:textId="77777777" w:rsidR="000A28F7" w:rsidRDefault="000A28F7" w:rsidP="00770E73"/>
    <w:p w14:paraId="41C8F396" w14:textId="77777777" w:rsidR="00912790" w:rsidRDefault="000A28F7" w:rsidP="000A28F7">
      <w:pPr>
        <w:sectPr w:rsidR="00912790" w:rsidSect="000A28F7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  <w:r>
        <w:br w:type="page"/>
      </w:r>
    </w:p>
    <w:p w14:paraId="72A3D3EC" w14:textId="77777777" w:rsidR="000A28F7" w:rsidRDefault="000A28F7" w:rsidP="000A28F7"/>
    <w:p w14:paraId="0D0B940D" w14:textId="33B7741A" w:rsidR="000A28F7" w:rsidRDefault="000A28F7" w:rsidP="00E52D07">
      <w:pPr>
        <w:pStyle w:val="berschrift1"/>
      </w:pPr>
      <w:r>
        <w:t>Beurteilungskriterien für Beurteilungshospitationen</w:t>
      </w:r>
    </w:p>
    <w:tbl>
      <w:tblPr>
        <w:tblpPr w:leftFromText="141" w:rightFromText="141" w:vertAnchor="page" w:horzAnchor="margin" w:tblpY="2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8"/>
        <w:gridCol w:w="7138"/>
      </w:tblGrid>
      <w:tr w:rsidR="00912790" w:rsidRPr="00AD1D2F" w14:paraId="029169A0" w14:textId="77777777" w:rsidTr="00C92058">
        <w:tc>
          <w:tcPr>
            <w:tcW w:w="14276" w:type="dxa"/>
            <w:gridSpan w:val="2"/>
          </w:tcPr>
          <w:p w14:paraId="53005B8B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D1D2F">
              <w:rPr>
                <w:b/>
                <w:bCs/>
                <w:sz w:val="24"/>
                <w:szCs w:val="24"/>
              </w:rPr>
              <w:t>Kriterien für den Unterricht</w:t>
            </w:r>
          </w:p>
        </w:tc>
      </w:tr>
      <w:tr w:rsidR="00912790" w:rsidRPr="00AD1D2F" w14:paraId="3C38CEF5" w14:textId="77777777" w:rsidTr="00C92058">
        <w:tc>
          <w:tcPr>
            <w:tcW w:w="7138" w:type="dxa"/>
            <w:shd w:val="clear" w:color="auto" w:fill="5B9BD5"/>
          </w:tcPr>
          <w:p w14:paraId="1AFBB1ED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 xml:space="preserve">Persönliche Ausstrahlung und pädagogisches Engagement </w:t>
            </w:r>
          </w:p>
        </w:tc>
        <w:tc>
          <w:tcPr>
            <w:tcW w:w="7138" w:type="dxa"/>
            <w:shd w:val="clear" w:color="auto" w:fill="5B9BD5"/>
          </w:tcPr>
          <w:p w14:paraId="6FED0DD8" w14:textId="77777777" w:rsidR="00912790" w:rsidRPr="00AD1D2F" w:rsidRDefault="00912790" w:rsidP="00C92058">
            <w:pPr>
              <w:spacing w:after="0" w:line="240" w:lineRule="auto"/>
            </w:pPr>
            <w:r w:rsidRPr="00AD1D2F">
              <w:rPr>
                <w:b/>
                <w:bCs/>
              </w:rPr>
              <w:t>Fachkompetenz</w:t>
            </w:r>
          </w:p>
        </w:tc>
      </w:tr>
      <w:tr w:rsidR="00912790" w:rsidRPr="00AD1D2F" w14:paraId="6CB7FFB9" w14:textId="77777777" w:rsidTr="00C92058">
        <w:tc>
          <w:tcPr>
            <w:tcW w:w="7138" w:type="dxa"/>
            <w:shd w:val="clear" w:color="auto" w:fill="BDD6EE"/>
          </w:tcPr>
          <w:p w14:paraId="31CF507F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Persönliche Ausstrahlung</w:t>
            </w:r>
          </w:p>
        </w:tc>
        <w:tc>
          <w:tcPr>
            <w:tcW w:w="7138" w:type="dxa"/>
            <w:shd w:val="clear" w:color="auto" w:fill="BDD6EE"/>
          </w:tcPr>
          <w:p w14:paraId="4DC9F85D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Kompetenz im eigenen Fachgebiet</w:t>
            </w:r>
          </w:p>
        </w:tc>
      </w:tr>
      <w:tr w:rsidR="00912790" w:rsidRPr="00AD1D2F" w14:paraId="4E9B04F0" w14:textId="77777777" w:rsidTr="00C92058">
        <w:tc>
          <w:tcPr>
            <w:tcW w:w="7138" w:type="dxa"/>
          </w:tcPr>
          <w:p w14:paraId="4C80BAAD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Wertschätzung und Anerkennung vermitteln</w:t>
            </w:r>
          </w:p>
        </w:tc>
        <w:tc>
          <w:tcPr>
            <w:tcW w:w="7138" w:type="dxa"/>
          </w:tcPr>
          <w:p w14:paraId="2D0E7298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Überblick über das eigene Fachgebiet beweisen</w:t>
            </w:r>
          </w:p>
        </w:tc>
      </w:tr>
      <w:tr w:rsidR="00912790" w:rsidRPr="00AD1D2F" w14:paraId="0EACA3C3" w14:textId="77777777" w:rsidTr="00C92058">
        <w:tc>
          <w:tcPr>
            <w:tcW w:w="7138" w:type="dxa"/>
          </w:tcPr>
          <w:p w14:paraId="1ED00C06" w14:textId="2F8D5E39" w:rsidR="00912790" w:rsidRPr="00AD1D2F" w:rsidRDefault="00912790" w:rsidP="00017F72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Sicherheit im Umgang mit Schülerinnen </w:t>
            </w:r>
            <w:r w:rsidR="00017F72">
              <w:rPr>
                <w:rFonts w:cs="Times New Roman"/>
                <w:sz w:val="18"/>
                <w:szCs w:val="18"/>
              </w:rPr>
              <w:t xml:space="preserve">und Schülern </w:t>
            </w:r>
            <w:r w:rsidRPr="00AD1D2F">
              <w:rPr>
                <w:rFonts w:cs="Times New Roman"/>
                <w:sz w:val="18"/>
                <w:szCs w:val="18"/>
              </w:rPr>
              <w:t xml:space="preserve">ausstrahlen </w:t>
            </w:r>
          </w:p>
        </w:tc>
        <w:tc>
          <w:tcPr>
            <w:tcW w:w="7138" w:type="dxa"/>
          </w:tcPr>
          <w:p w14:paraId="64380687" w14:textId="7C315F81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Kennen des Stand</w:t>
            </w:r>
            <w:r w:rsidR="008D29F2">
              <w:rPr>
                <w:rFonts w:cs="Times New Roman"/>
                <w:sz w:val="18"/>
                <w:szCs w:val="18"/>
              </w:rPr>
              <w:t>e</w:t>
            </w:r>
            <w:r w:rsidRPr="00AD1D2F">
              <w:rPr>
                <w:rFonts w:cs="Times New Roman"/>
                <w:sz w:val="18"/>
                <w:szCs w:val="18"/>
              </w:rPr>
              <w:t xml:space="preserve">s zur Forschung und Entwicklung im eigenen Fachgebiet </w:t>
            </w:r>
          </w:p>
        </w:tc>
      </w:tr>
      <w:tr w:rsidR="00912790" w:rsidRPr="00AD1D2F" w14:paraId="673CE5A2" w14:textId="77777777" w:rsidTr="00C92058">
        <w:tc>
          <w:tcPr>
            <w:tcW w:w="7138" w:type="dxa"/>
          </w:tcPr>
          <w:p w14:paraId="4D301E13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Als Lehrperson authentisch wirken </w:t>
            </w:r>
          </w:p>
        </w:tc>
        <w:tc>
          <w:tcPr>
            <w:tcW w:w="7138" w:type="dxa"/>
          </w:tcPr>
          <w:p w14:paraId="46DDFB4A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Inhalte fachlich richtig und im Gro</w:t>
            </w:r>
            <w:r>
              <w:rPr>
                <w:rFonts w:cs="Times New Roman"/>
                <w:sz w:val="18"/>
                <w:szCs w:val="18"/>
              </w:rPr>
              <w:t>ß</w:t>
            </w:r>
            <w:r w:rsidRPr="00AD1D2F">
              <w:rPr>
                <w:rFonts w:cs="Times New Roman"/>
                <w:sz w:val="18"/>
                <w:szCs w:val="18"/>
              </w:rPr>
              <w:t>en wie im Kleinen präzise erarbeiten</w:t>
            </w:r>
          </w:p>
        </w:tc>
      </w:tr>
      <w:tr w:rsidR="00912790" w:rsidRPr="00AD1D2F" w14:paraId="6354864B" w14:textId="77777777" w:rsidTr="00C92058">
        <w:tc>
          <w:tcPr>
            <w:tcW w:w="7138" w:type="dxa"/>
          </w:tcPr>
          <w:p w14:paraId="198552DD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Als Vorbild wahrgenommen werden</w:t>
            </w:r>
          </w:p>
        </w:tc>
        <w:tc>
          <w:tcPr>
            <w:tcW w:w="7138" w:type="dxa"/>
          </w:tcPr>
          <w:p w14:paraId="73FCBAF9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Klarheit über das Wesentliche zu einem Thema herbeiführen</w:t>
            </w:r>
          </w:p>
        </w:tc>
      </w:tr>
      <w:tr w:rsidR="00912790" w:rsidRPr="00AD1D2F" w14:paraId="0DE4BDAE" w14:textId="77777777" w:rsidTr="00C92058">
        <w:tc>
          <w:tcPr>
            <w:tcW w:w="7138" w:type="dxa"/>
          </w:tcPr>
          <w:p w14:paraId="5748A04E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Über Frustrationstoleranz verfügen, nicht schnell aufgeben</w:t>
            </w:r>
          </w:p>
        </w:tc>
        <w:tc>
          <w:tcPr>
            <w:tcW w:w="7138" w:type="dxa"/>
          </w:tcPr>
          <w:p w14:paraId="6464709C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Anforderungsniveau den Voraussetzungen der Schüler/-innen anpassen</w:t>
            </w:r>
          </w:p>
        </w:tc>
      </w:tr>
      <w:tr w:rsidR="00912790" w:rsidRPr="00AD1D2F" w14:paraId="36926A1B" w14:textId="77777777" w:rsidTr="00C92058">
        <w:trPr>
          <w:trHeight w:val="77"/>
        </w:trPr>
        <w:tc>
          <w:tcPr>
            <w:tcW w:w="7138" w:type="dxa"/>
          </w:tcPr>
          <w:p w14:paraId="6BB74E5D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Emotional belastende Momente ertragen können </w:t>
            </w:r>
          </w:p>
        </w:tc>
        <w:tc>
          <w:tcPr>
            <w:tcW w:w="7138" w:type="dxa"/>
          </w:tcPr>
          <w:p w14:paraId="175700B2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Fachliche Inhalte nachvollziehbar aus dem Lehrplan ableiten</w:t>
            </w:r>
          </w:p>
        </w:tc>
      </w:tr>
      <w:tr w:rsidR="00912790" w:rsidRPr="00AD1D2F" w14:paraId="1BBD5F6D" w14:textId="77777777" w:rsidTr="00C92058">
        <w:tc>
          <w:tcPr>
            <w:tcW w:w="7138" w:type="dxa"/>
          </w:tcPr>
          <w:p w14:paraId="62C52764" w14:textId="77777777" w:rsidR="00912790" w:rsidRPr="00AD1D2F" w:rsidRDefault="00912790" w:rsidP="00C92058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Eigene Grenzen kennen und Kräfte einteilen</w:t>
            </w:r>
          </w:p>
        </w:tc>
        <w:tc>
          <w:tcPr>
            <w:tcW w:w="7138" w:type="dxa"/>
          </w:tcPr>
          <w:p w14:paraId="536FE1DA" w14:textId="77777777" w:rsidR="00912790" w:rsidRPr="00AD1D2F" w:rsidRDefault="00912790" w:rsidP="00C92058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Für die Schüler/-innen bedeutsame Inhalte erarbeiten</w:t>
            </w:r>
          </w:p>
        </w:tc>
      </w:tr>
      <w:tr w:rsidR="00912790" w:rsidRPr="00AD1D2F" w14:paraId="6025DAA4" w14:textId="77777777" w:rsidTr="00C92058">
        <w:tc>
          <w:tcPr>
            <w:tcW w:w="7138" w:type="dxa"/>
            <w:shd w:val="clear" w:color="auto" w:fill="BDD6EE"/>
          </w:tcPr>
          <w:p w14:paraId="26BC08F8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Pädagogisches Engagement</w:t>
            </w:r>
          </w:p>
        </w:tc>
        <w:tc>
          <w:tcPr>
            <w:tcW w:w="7138" w:type="dxa"/>
            <w:shd w:val="clear" w:color="auto" w:fill="BDD6EE"/>
          </w:tcPr>
          <w:p w14:paraId="2AE223D7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Didaktik und Methodik, mit Berücksichtigung der besonderen Unterrichtsformen und der sprachlichen Gestaltung Unterrichtsplanung und -methodik</w:t>
            </w:r>
          </w:p>
        </w:tc>
      </w:tr>
      <w:tr w:rsidR="00912790" w:rsidRPr="00AD1D2F" w14:paraId="7B77C02A" w14:textId="77777777" w:rsidTr="00C92058">
        <w:tc>
          <w:tcPr>
            <w:tcW w:w="7138" w:type="dxa"/>
          </w:tcPr>
          <w:p w14:paraId="30148BEF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Engagement und Initiative zeigen</w:t>
            </w:r>
          </w:p>
        </w:tc>
        <w:tc>
          <w:tcPr>
            <w:tcW w:w="7138" w:type="dxa"/>
          </w:tcPr>
          <w:p w14:paraId="5DD2BBC0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Einzelne Lektionen in einen klar ersichtlichen Unterrichtszyklus einbetten</w:t>
            </w:r>
          </w:p>
        </w:tc>
      </w:tr>
      <w:tr w:rsidR="00912790" w:rsidRPr="00AD1D2F" w14:paraId="2D069FC5" w14:textId="77777777" w:rsidTr="00C92058">
        <w:tc>
          <w:tcPr>
            <w:tcW w:w="7138" w:type="dxa"/>
          </w:tcPr>
          <w:p w14:paraId="67F29337" w14:textId="29EC5264" w:rsidR="00912790" w:rsidRPr="00AD1D2F" w:rsidRDefault="00912790" w:rsidP="00017F72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Interesse für das Fach bei den Schülerinnen </w:t>
            </w:r>
            <w:r w:rsidR="00017F72">
              <w:rPr>
                <w:rFonts w:cs="Times New Roman"/>
                <w:sz w:val="18"/>
                <w:szCs w:val="18"/>
              </w:rPr>
              <w:t xml:space="preserve">und Schülern </w:t>
            </w:r>
            <w:r w:rsidRPr="00AD1D2F">
              <w:rPr>
                <w:rFonts w:cs="Times New Roman"/>
                <w:sz w:val="18"/>
                <w:szCs w:val="18"/>
              </w:rPr>
              <w:t>wecken</w:t>
            </w:r>
          </w:p>
        </w:tc>
        <w:tc>
          <w:tcPr>
            <w:tcW w:w="7138" w:type="dxa"/>
          </w:tcPr>
          <w:p w14:paraId="55B78687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Produktives Spannungsfeld zwischen Geplantem und Spontanem schaffen</w:t>
            </w:r>
          </w:p>
        </w:tc>
      </w:tr>
      <w:tr w:rsidR="00912790" w:rsidRPr="00AD1D2F" w14:paraId="16033FC8" w14:textId="77777777" w:rsidTr="00C92058">
        <w:tc>
          <w:tcPr>
            <w:tcW w:w="7138" w:type="dxa"/>
          </w:tcPr>
          <w:p w14:paraId="4E212079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Verknüpfungen und Bezüge über das eigene Fach hinaus herstellen</w:t>
            </w:r>
          </w:p>
        </w:tc>
        <w:tc>
          <w:tcPr>
            <w:tcW w:w="7138" w:type="dxa"/>
          </w:tcPr>
          <w:p w14:paraId="7D180DF7" w14:textId="50B70C28" w:rsidR="00912790" w:rsidRPr="00AD1D2F" w:rsidRDefault="00912790" w:rsidP="008D29F2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Ermöglichen, dass die Schüler/-innen </w:t>
            </w:r>
            <w:r w:rsidR="008D29F2" w:rsidRPr="00AD1D2F">
              <w:rPr>
                <w:rFonts w:cs="Times New Roman"/>
                <w:sz w:val="18"/>
                <w:szCs w:val="18"/>
              </w:rPr>
              <w:t>selb</w:t>
            </w:r>
            <w:r w:rsidR="008D29F2">
              <w:rPr>
                <w:rFonts w:cs="Times New Roman"/>
                <w:sz w:val="18"/>
                <w:szCs w:val="18"/>
              </w:rPr>
              <w:t>st</w:t>
            </w:r>
            <w:r w:rsidR="008D29F2" w:rsidRPr="00AD1D2F">
              <w:rPr>
                <w:rFonts w:cs="Times New Roman"/>
                <w:sz w:val="18"/>
                <w:szCs w:val="18"/>
              </w:rPr>
              <w:t xml:space="preserve"> </w:t>
            </w:r>
            <w:r w:rsidRPr="00AD1D2F">
              <w:rPr>
                <w:rFonts w:cs="Times New Roman"/>
                <w:sz w:val="18"/>
                <w:szCs w:val="18"/>
              </w:rPr>
              <w:t xml:space="preserve">aktiv werden </w:t>
            </w:r>
          </w:p>
        </w:tc>
      </w:tr>
      <w:tr w:rsidR="00912790" w:rsidRPr="00AD1D2F" w14:paraId="595BA86E" w14:textId="77777777" w:rsidTr="00C92058">
        <w:tc>
          <w:tcPr>
            <w:tcW w:w="7138" w:type="dxa"/>
          </w:tcPr>
          <w:p w14:paraId="734D4F02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Beiträge der Schüler/-innen ernst nehmen und produktiv nutzen </w:t>
            </w:r>
          </w:p>
        </w:tc>
        <w:tc>
          <w:tcPr>
            <w:tcW w:w="7138" w:type="dxa"/>
          </w:tcPr>
          <w:p w14:paraId="35A9D341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Unterricht mit überlegten und abwechslungsreichen Formen gestalten</w:t>
            </w:r>
          </w:p>
        </w:tc>
      </w:tr>
      <w:tr w:rsidR="00912790" w:rsidRPr="00AD1D2F" w14:paraId="2956F7CB" w14:textId="77777777" w:rsidTr="00C92058">
        <w:tc>
          <w:tcPr>
            <w:tcW w:w="7138" w:type="dxa"/>
          </w:tcPr>
          <w:p w14:paraId="299E2F57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In unvorhergesehenen Situationen flexibel reagieren </w:t>
            </w:r>
          </w:p>
        </w:tc>
        <w:tc>
          <w:tcPr>
            <w:tcW w:w="7138" w:type="dxa"/>
          </w:tcPr>
          <w:p w14:paraId="6072614E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Selbstgesteuertes Lernen ermöglichen und fördern</w:t>
            </w:r>
          </w:p>
        </w:tc>
      </w:tr>
      <w:tr w:rsidR="00912790" w:rsidRPr="00AD1D2F" w14:paraId="735E7412" w14:textId="77777777" w:rsidTr="00C92058">
        <w:tc>
          <w:tcPr>
            <w:tcW w:w="7138" w:type="dxa"/>
          </w:tcPr>
          <w:p w14:paraId="50992E63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Differenziert und der jeweiligen Situation angepasst reagieren</w:t>
            </w:r>
          </w:p>
        </w:tc>
        <w:tc>
          <w:tcPr>
            <w:tcW w:w="7138" w:type="dxa"/>
          </w:tcPr>
          <w:p w14:paraId="5DE417E2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Kognitive wie emotionale Zugänge zum Fachbereich ermöglichen</w:t>
            </w:r>
          </w:p>
        </w:tc>
      </w:tr>
      <w:tr w:rsidR="00912790" w:rsidRPr="00AD1D2F" w14:paraId="5520736E" w14:textId="77777777" w:rsidTr="00C92058">
        <w:trPr>
          <w:trHeight w:val="70"/>
        </w:trPr>
        <w:tc>
          <w:tcPr>
            <w:tcW w:w="7138" w:type="dxa"/>
          </w:tcPr>
          <w:p w14:paraId="3F861D2E" w14:textId="77777777" w:rsidR="00912790" w:rsidRPr="00AD1D2F" w:rsidRDefault="00912790" w:rsidP="00C92058">
            <w:pPr>
              <w:pStyle w:val="Listenabsatz"/>
              <w:numPr>
                <w:ilvl w:val="0"/>
                <w:numId w:val="14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Achtsam mit Defiziten der Lernenden umgehen und gezielt Hilfe anbieten</w:t>
            </w:r>
          </w:p>
        </w:tc>
        <w:tc>
          <w:tcPr>
            <w:tcW w:w="7138" w:type="dxa"/>
          </w:tcPr>
          <w:p w14:paraId="2B8A6AC7" w14:textId="77777777" w:rsidR="00912790" w:rsidRPr="00AD1D2F" w:rsidRDefault="00912790" w:rsidP="00C92058">
            <w:pPr>
              <w:pStyle w:val="Listenabsatz"/>
              <w:numPr>
                <w:ilvl w:val="0"/>
                <w:numId w:val="15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Unterricht methodisch planen und sorgfältig vorbereiten </w:t>
            </w:r>
          </w:p>
        </w:tc>
      </w:tr>
      <w:tr w:rsidR="00912790" w:rsidRPr="00AD1D2F" w14:paraId="1728D079" w14:textId="77777777" w:rsidTr="00C92058">
        <w:tc>
          <w:tcPr>
            <w:tcW w:w="7138" w:type="dxa"/>
            <w:shd w:val="clear" w:color="auto" w:fill="BDD6EE"/>
          </w:tcPr>
          <w:p w14:paraId="0FA7C32A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Interaktion mit Schülerinnen und Schülern</w:t>
            </w:r>
          </w:p>
        </w:tc>
        <w:tc>
          <w:tcPr>
            <w:tcW w:w="7138" w:type="dxa"/>
            <w:shd w:val="clear" w:color="auto" w:fill="BDD6EE"/>
          </w:tcPr>
          <w:p w14:paraId="0A1646FC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Didaktische und sprachliche Gestaltung</w:t>
            </w:r>
          </w:p>
        </w:tc>
      </w:tr>
      <w:tr w:rsidR="00912790" w:rsidRPr="00AD1D2F" w14:paraId="72283B1A" w14:textId="77777777" w:rsidTr="00C92058">
        <w:tc>
          <w:tcPr>
            <w:tcW w:w="7138" w:type="dxa"/>
          </w:tcPr>
          <w:p w14:paraId="3FD1E765" w14:textId="44496004" w:rsidR="00912790" w:rsidRPr="00AD1D2F" w:rsidRDefault="00912790" w:rsidP="00017F72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Kontakte mit den Schülerinnen </w:t>
            </w:r>
            <w:r w:rsidR="00017F72">
              <w:rPr>
                <w:rFonts w:cs="Times New Roman"/>
                <w:sz w:val="18"/>
                <w:szCs w:val="18"/>
              </w:rPr>
              <w:t xml:space="preserve">und Schülern </w:t>
            </w:r>
            <w:r w:rsidRPr="00AD1D2F">
              <w:rPr>
                <w:rFonts w:cs="Times New Roman"/>
                <w:sz w:val="18"/>
                <w:szCs w:val="18"/>
              </w:rPr>
              <w:t>lebendig gestalten</w:t>
            </w:r>
          </w:p>
        </w:tc>
        <w:tc>
          <w:tcPr>
            <w:tcW w:w="7138" w:type="dxa"/>
          </w:tcPr>
          <w:p w14:paraId="0D9FA5B0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Unterricht inhaltlich und zeitlich sinnvoll strukturieren und organisieren</w:t>
            </w:r>
          </w:p>
        </w:tc>
      </w:tr>
      <w:tr w:rsidR="00912790" w:rsidRPr="00AD1D2F" w14:paraId="7596287B" w14:textId="77777777" w:rsidTr="00C92058">
        <w:tc>
          <w:tcPr>
            <w:tcW w:w="7138" w:type="dxa"/>
          </w:tcPr>
          <w:p w14:paraId="2B4D0DA1" w14:textId="77777777" w:rsidR="00912790" w:rsidRPr="00AD1D2F" w:rsidRDefault="00912790" w:rsidP="00C92058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Begeisterung für Fachgebiet und Lerninhalte zum Ausdruck bringen</w:t>
            </w:r>
          </w:p>
        </w:tc>
        <w:tc>
          <w:tcPr>
            <w:tcW w:w="7138" w:type="dxa"/>
          </w:tcPr>
          <w:p w14:paraId="26678E38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Mit Lernzielen arbeiten und deren Erreichung deutlich machen</w:t>
            </w:r>
          </w:p>
        </w:tc>
      </w:tr>
      <w:tr w:rsidR="00912790" w:rsidRPr="00AD1D2F" w14:paraId="66364967" w14:textId="77777777" w:rsidTr="00C92058">
        <w:tc>
          <w:tcPr>
            <w:tcW w:w="7138" w:type="dxa"/>
          </w:tcPr>
          <w:p w14:paraId="20761700" w14:textId="77777777" w:rsidR="00912790" w:rsidRPr="00AD1D2F" w:rsidRDefault="00912790" w:rsidP="00C92058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Vorausschauend die Klasse führen und jederzeit den Überblick wahren</w:t>
            </w:r>
          </w:p>
        </w:tc>
        <w:tc>
          <w:tcPr>
            <w:tcW w:w="7138" w:type="dxa"/>
          </w:tcPr>
          <w:p w14:paraId="0106124D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Besondere Lehr- und Lernformen zielgerichtet einsetzen</w:t>
            </w:r>
          </w:p>
        </w:tc>
      </w:tr>
      <w:tr w:rsidR="00912790" w:rsidRPr="00AD1D2F" w14:paraId="091A599A" w14:textId="77777777" w:rsidTr="00C92058">
        <w:tc>
          <w:tcPr>
            <w:tcW w:w="7138" w:type="dxa"/>
          </w:tcPr>
          <w:p w14:paraId="560A52D4" w14:textId="54C871AE" w:rsidR="00912790" w:rsidRPr="00AD1D2F" w:rsidRDefault="00912790" w:rsidP="00017F72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Von den Schülerinnen </w:t>
            </w:r>
            <w:r w:rsidR="00017F72">
              <w:rPr>
                <w:rFonts w:cs="Times New Roman"/>
                <w:sz w:val="18"/>
                <w:szCs w:val="18"/>
              </w:rPr>
              <w:t xml:space="preserve">und Schülern </w:t>
            </w:r>
            <w:r w:rsidRPr="00AD1D2F">
              <w:rPr>
                <w:rFonts w:cs="Times New Roman"/>
                <w:sz w:val="18"/>
                <w:szCs w:val="18"/>
              </w:rPr>
              <w:t xml:space="preserve">respektiert und akzeptiert werden </w:t>
            </w:r>
          </w:p>
        </w:tc>
        <w:tc>
          <w:tcPr>
            <w:tcW w:w="7138" w:type="dxa"/>
          </w:tcPr>
          <w:p w14:paraId="453E8F11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Aufgaben verständlich darlegen und damit fachbezogenes Arbeiten ermöglichen</w:t>
            </w:r>
          </w:p>
        </w:tc>
      </w:tr>
      <w:tr w:rsidR="00912790" w:rsidRPr="00AD1D2F" w14:paraId="6730BCA2" w14:textId="77777777" w:rsidTr="00C92058">
        <w:tc>
          <w:tcPr>
            <w:tcW w:w="7138" w:type="dxa"/>
          </w:tcPr>
          <w:p w14:paraId="26F56F0B" w14:textId="77777777" w:rsidR="00912790" w:rsidRPr="00AD1D2F" w:rsidRDefault="00912790" w:rsidP="00C92058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Sicherstellen, dass alle Schüler/-innen vom Unterricht profitieren</w:t>
            </w:r>
          </w:p>
        </w:tc>
        <w:tc>
          <w:tcPr>
            <w:tcW w:w="7138" w:type="dxa"/>
          </w:tcPr>
          <w:p w14:paraId="6422DC20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Verwendete Materialien und Medien gezielt und passend einsetzen</w:t>
            </w:r>
          </w:p>
        </w:tc>
      </w:tr>
      <w:tr w:rsidR="00912790" w:rsidRPr="00AD1D2F" w14:paraId="74CAB423" w14:textId="77777777" w:rsidTr="00C92058">
        <w:tc>
          <w:tcPr>
            <w:tcW w:w="7138" w:type="dxa"/>
          </w:tcPr>
          <w:p w14:paraId="7169FFAB" w14:textId="25878B5D" w:rsidR="00912790" w:rsidRPr="00AD1D2F" w:rsidRDefault="00912790" w:rsidP="00017F72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Gezielt </w:t>
            </w:r>
            <w:r w:rsidR="00017F72">
              <w:rPr>
                <w:rFonts w:cs="Times New Roman"/>
                <w:sz w:val="18"/>
                <w:szCs w:val="18"/>
              </w:rPr>
              <w:t>Interaktionen unter den Schüler</w:t>
            </w:r>
            <w:r w:rsidRPr="00AD1D2F">
              <w:rPr>
                <w:rFonts w:cs="Times New Roman"/>
                <w:sz w:val="18"/>
                <w:szCs w:val="18"/>
              </w:rPr>
              <w:t xml:space="preserve">innen </w:t>
            </w:r>
            <w:r w:rsidR="00017F72">
              <w:rPr>
                <w:rFonts w:cs="Times New Roman"/>
                <w:sz w:val="18"/>
                <w:szCs w:val="18"/>
              </w:rPr>
              <w:t xml:space="preserve">und Schülern </w:t>
            </w:r>
            <w:r w:rsidRPr="00AD1D2F">
              <w:rPr>
                <w:rFonts w:cs="Times New Roman"/>
                <w:sz w:val="18"/>
                <w:szCs w:val="18"/>
              </w:rPr>
              <w:t>fördern</w:t>
            </w:r>
          </w:p>
        </w:tc>
        <w:tc>
          <w:tcPr>
            <w:tcW w:w="7138" w:type="dxa"/>
          </w:tcPr>
          <w:p w14:paraId="40602C9C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Im Unterricht verständliche und prägnante Sprache pflegen</w:t>
            </w:r>
          </w:p>
        </w:tc>
      </w:tr>
      <w:tr w:rsidR="00912790" w:rsidRPr="00AD1D2F" w14:paraId="525DA700" w14:textId="77777777" w:rsidTr="00C92058">
        <w:tc>
          <w:tcPr>
            <w:tcW w:w="7138" w:type="dxa"/>
          </w:tcPr>
          <w:p w14:paraId="3495DB11" w14:textId="77777777" w:rsidR="00912790" w:rsidRPr="00AD1D2F" w:rsidRDefault="00912790" w:rsidP="00C92058">
            <w:pPr>
              <w:pStyle w:val="Listenabsatz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 für einen respektvollen Umgang untereinander einsetzen</w:t>
            </w:r>
          </w:p>
        </w:tc>
        <w:tc>
          <w:tcPr>
            <w:tcW w:w="7138" w:type="dxa"/>
          </w:tcPr>
          <w:p w14:paraId="0B993B8C" w14:textId="77777777" w:rsidR="00912790" w:rsidRPr="00AD1D2F" w:rsidRDefault="00912790" w:rsidP="00C92058">
            <w:pPr>
              <w:pStyle w:val="Listenabsatz"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Anregende Fragen stellen und förderliche Rückmeldungen geben</w:t>
            </w:r>
          </w:p>
        </w:tc>
      </w:tr>
      <w:tr w:rsidR="00912790" w:rsidRPr="00AD1D2F" w14:paraId="116B6E91" w14:textId="77777777" w:rsidTr="00C92058">
        <w:tc>
          <w:tcPr>
            <w:tcW w:w="14276" w:type="dxa"/>
            <w:gridSpan w:val="2"/>
            <w:shd w:val="clear" w:color="auto" w:fill="5B9BD5"/>
          </w:tcPr>
          <w:p w14:paraId="681A0051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 xml:space="preserve">Weiterbildung </w:t>
            </w:r>
          </w:p>
        </w:tc>
      </w:tr>
      <w:tr w:rsidR="00912790" w:rsidRPr="00AD1D2F" w14:paraId="581A2748" w14:textId="77777777" w:rsidTr="00C92058">
        <w:tc>
          <w:tcPr>
            <w:tcW w:w="14276" w:type="dxa"/>
            <w:gridSpan w:val="2"/>
            <w:shd w:val="clear" w:color="auto" w:fill="BDD6EE"/>
          </w:tcPr>
          <w:p w14:paraId="29E4D81A" w14:textId="77777777" w:rsidR="00912790" w:rsidRPr="00AD1D2F" w:rsidRDefault="00912790" w:rsidP="00C9205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Fachliche, pädagogische und persönliche Weiterbildung</w:t>
            </w:r>
          </w:p>
        </w:tc>
      </w:tr>
      <w:tr w:rsidR="00912790" w:rsidRPr="00AD1D2F" w14:paraId="751BC70B" w14:textId="77777777" w:rsidTr="00C92058">
        <w:tc>
          <w:tcPr>
            <w:tcW w:w="14276" w:type="dxa"/>
            <w:gridSpan w:val="2"/>
          </w:tcPr>
          <w:p w14:paraId="35CA6581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Die eigene Weiterbildung planen und gestalten</w:t>
            </w:r>
          </w:p>
        </w:tc>
      </w:tr>
      <w:tr w:rsidR="00912790" w:rsidRPr="00AD1D2F" w14:paraId="0F1C366C" w14:textId="77777777" w:rsidTr="00C92058">
        <w:tc>
          <w:tcPr>
            <w:tcW w:w="14276" w:type="dxa"/>
            <w:gridSpan w:val="2"/>
          </w:tcPr>
          <w:p w14:paraId="604B1DCA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Den Transfer des erworbenen Wissens in Schule und Unterricht ermöglichen</w:t>
            </w:r>
          </w:p>
        </w:tc>
      </w:tr>
      <w:tr w:rsidR="00912790" w:rsidRPr="00AD1D2F" w14:paraId="3E4584A9" w14:textId="77777777" w:rsidTr="00C92058">
        <w:tc>
          <w:tcPr>
            <w:tcW w:w="14276" w:type="dxa"/>
            <w:gridSpan w:val="2"/>
          </w:tcPr>
          <w:p w14:paraId="29E007B5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 im Bereich der sozialen Kompetenz weiterentwickeln</w:t>
            </w:r>
          </w:p>
        </w:tc>
      </w:tr>
      <w:tr w:rsidR="00912790" w:rsidRPr="00AD1D2F" w14:paraId="14D50494" w14:textId="77777777" w:rsidTr="00C92058">
        <w:tc>
          <w:tcPr>
            <w:tcW w:w="14276" w:type="dxa"/>
            <w:gridSpan w:val="2"/>
          </w:tcPr>
          <w:p w14:paraId="78D35631" w14:textId="195A3605" w:rsidR="00912790" w:rsidRPr="00AD1D2F" w:rsidRDefault="008D29F2" w:rsidP="008D29F2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Regelmä</w:t>
            </w:r>
            <w:r>
              <w:rPr>
                <w:rFonts w:cs="Times New Roman"/>
                <w:sz w:val="18"/>
                <w:szCs w:val="18"/>
              </w:rPr>
              <w:t>ß</w:t>
            </w:r>
            <w:r w:rsidRPr="00AD1D2F">
              <w:rPr>
                <w:rFonts w:cs="Times New Roman"/>
                <w:sz w:val="18"/>
                <w:szCs w:val="18"/>
              </w:rPr>
              <w:t xml:space="preserve">ig </w:t>
            </w:r>
            <w:r w:rsidR="00912790" w:rsidRPr="00AD1D2F">
              <w:rPr>
                <w:rFonts w:cs="Times New Roman"/>
                <w:sz w:val="18"/>
                <w:szCs w:val="18"/>
              </w:rPr>
              <w:t>Feedback von Kolleginnen und Kollegen erfragen</w:t>
            </w:r>
          </w:p>
        </w:tc>
      </w:tr>
      <w:tr w:rsidR="00912790" w:rsidRPr="00AD1D2F" w14:paraId="42193C5B" w14:textId="77777777" w:rsidTr="00C92058">
        <w:tc>
          <w:tcPr>
            <w:tcW w:w="14276" w:type="dxa"/>
            <w:gridSpan w:val="2"/>
          </w:tcPr>
          <w:p w14:paraId="311261AB" w14:textId="5BFA3345" w:rsidR="00912790" w:rsidRPr="00AD1D2F" w:rsidRDefault="00912790" w:rsidP="008D29F2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Eigene Arbeit an der Schule </w:t>
            </w:r>
            <w:r w:rsidR="008D29F2" w:rsidRPr="00AD1D2F">
              <w:rPr>
                <w:rFonts w:cs="Times New Roman"/>
                <w:sz w:val="18"/>
                <w:szCs w:val="18"/>
              </w:rPr>
              <w:t>regelmä</w:t>
            </w:r>
            <w:r w:rsidR="008D29F2">
              <w:rPr>
                <w:rFonts w:cs="Times New Roman"/>
                <w:sz w:val="18"/>
                <w:szCs w:val="18"/>
              </w:rPr>
              <w:t>ß</w:t>
            </w:r>
            <w:r w:rsidR="008D29F2" w:rsidRPr="00AD1D2F">
              <w:rPr>
                <w:rFonts w:cs="Times New Roman"/>
                <w:sz w:val="18"/>
                <w:szCs w:val="18"/>
              </w:rPr>
              <w:t xml:space="preserve">ig </w:t>
            </w:r>
            <w:r w:rsidRPr="00AD1D2F">
              <w:rPr>
                <w:rFonts w:cs="Times New Roman"/>
                <w:sz w:val="18"/>
                <w:szCs w:val="18"/>
              </w:rPr>
              <w:t xml:space="preserve">reflektieren </w:t>
            </w:r>
          </w:p>
        </w:tc>
      </w:tr>
      <w:tr w:rsidR="00912790" w:rsidRPr="00AD1D2F" w14:paraId="40397A02" w14:textId="77777777" w:rsidTr="00C92058">
        <w:tc>
          <w:tcPr>
            <w:tcW w:w="14276" w:type="dxa"/>
            <w:gridSpan w:val="2"/>
          </w:tcPr>
          <w:p w14:paraId="45CBBC0F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Altbekanntes loslassen können, Neues wagen, erproben und verfeinern</w:t>
            </w:r>
          </w:p>
        </w:tc>
      </w:tr>
      <w:tr w:rsidR="00912790" w:rsidRPr="00AD1D2F" w14:paraId="7FB7BD8A" w14:textId="77777777" w:rsidTr="00C92058">
        <w:tc>
          <w:tcPr>
            <w:tcW w:w="14276" w:type="dxa"/>
            <w:gridSpan w:val="2"/>
          </w:tcPr>
          <w:p w14:paraId="5200AA9F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 über Zukunftsperspektiven austauschen</w:t>
            </w:r>
          </w:p>
        </w:tc>
      </w:tr>
      <w:tr w:rsidR="00912790" w:rsidRPr="00AD1D2F" w14:paraId="63209C51" w14:textId="77777777" w:rsidTr="00C92058">
        <w:tc>
          <w:tcPr>
            <w:tcW w:w="14276" w:type="dxa"/>
            <w:gridSpan w:val="2"/>
          </w:tcPr>
          <w:p w14:paraId="7C803709" w14:textId="77777777" w:rsidR="00912790" w:rsidRPr="00AD1D2F" w:rsidRDefault="00912790" w:rsidP="00C92058">
            <w:pPr>
              <w:pStyle w:val="Listenabsatz"/>
              <w:numPr>
                <w:ilvl w:val="0"/>
                <w:numId w:val="18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Kriterien für die Aufgaben als Mitglied der Schulgemeinschaft</w:t>
            </w:r>
          </w:p>
        </w:tc>
      </w:tr>
    </w:tbl>
    <w:p w14:paraId="0E27B00A" w14:textId="77777777" w:rsidR="00B00874" w:rsidRPr="00770E73" w:rsidRDefault="00B00874" w:rsidP="00770E73">
      <w:pPr>
        <w:sectPr w:rsidR="00B00874" w:rsidRPr="00770E73" w:rsidSect="00912790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8"/>
        <w:gridCol w:w="7138"/>
      </w:tblGrid>
      <w:tr w:rsidR="00912790" w:rsidRPr="00AD1D2F" w14:paraId="2EFC7972" w14:textId="77777777" w:rsidTr="00912790">
        <w:tc>
          <w:tcPr>
            <w:tcW w:w="14276" w:type="dxa"/>
            <w:gridSpan w:val="2"/>
            <w:shd w:val="clear" w:color="auto" w:fill="FFFFFF"/>
          </w:tcPr>
          <w:p w14:paraId="0F61959C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D1D2F">
              <w:rPr>
                <w:b/>
                <w:bCs/>
                <w:sz w:val="24"/>
                <w:szCs w:val="24"/>
              </w:rPr>
              <w:lastRenderedPageBreak/>
              <w:t>Kriterien für die Aufgaben als Mitglied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D1D2F">
              <w:rPr>
                <w:b/>
                <w:bCs/>
                <w:sz w:val="24"/>
                <w:szCs w:val="24"/>
              </w:rPr>
              <w:t>der Schulgemeinschaft</w:t>
            </w:r>
          </w:p>
        </w:tc>
      </w:tr>
      <w:tr w:rsidR="00912790" w:rsidRPr="00AD1D2F" w14:paraId="23234288" w14:textId="77777777" w:rsidTr="00912790">
        <w:tc>
          <w:tcPr>
            <w:tcW w:w="7138" w:type="dxa"/>
            <w:shd w:val="clear" w:color="auto" w:fill="5B9BD5"/>
          </w:tcPr>
          <w:p w14:paraId="51D57A85" w14:textId="63AACB63" w:rsidR="00912790" w:rsidRPr="00AD1D2F" w:rsidRDefault="00912790" w:rsidP="00017F72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>Betreuung von Schülerinnen</w:t>
            </w:r>
            <w:r w:rsidR="00017F72">
              <w:rPr>
                <w:b/>
                <w:bCs/>
              </w:rPr>
              <w:t xml:space="preserve"> und Schülern</w:t>
            </w:r>
            <w:r w:rsidRPr="00AD1D2F">
              <w:rPr>
                <w:b/>
                <w:bCs/>
              </w:rPr>
              <w:t xml:space="preserve">, Elternkontakte, Wirken als Klassenlehrer/-in </w:t>
            </w:r>
          </w:p>
        </w:tc>
        <w:tc>
          <w:tcPr>
            <w:tcW w:w="7138" w:type="dxa"/>
            <w:shd w:val="clear" w:color="auto" w:fill="5B9BD5"/>
          </w:tcPr>
          <w:p w14:paraId="2C476DE2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 xml:space="preserve">Mitarbeit im Kollegium </w:t>
            </w:r>
          </w:p>
        </w:tc>
      </w:tr>
      <w:tr w:rsidR="00912790" w:rsidRPr="00AD1D2F" w14:paraId="5858B768" w14:textId="77777777" w:rsidTr="00912790">
        <w:tc>
          <w:tcPr>
            <w:tcW w:w="7138" w:type="dxa"/>
            <w:shd w:val="clear" w:color="auto" w:fill="BDD6EE"/>
          </w:tcPr>
          <w:p w14:paraId="79B65905" w14:textId="51916270" w:rsidR="00912790" w:rsidRPr="00AD1D2F" w:rsidRDefault="00912790" w:rsidP="00017F7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 xml:space="preserve">Begleitung und Betreuung von Schülerinnen </w:t>
            </w:r>
            <w:r w:rsidR="00017F72">
              <w:rPr>
                <w:b/>
                <w:bCs/>
                <w:sz w:val="20"/>
                <w:szCs w:val="20"/>
              </w:rPr>
              <w:t>und Schülern sowie</w:t>
            </w:r>
            <w:r w:rsidRPr="00AD1D2F">
              <w:rPr>
                <w:b/>
                <w:bCs/>
                <w:sz w:val="20"/>
                <w:szCs w:val="20"/>
              </w:rPr>
              <w:t xml:space="preserve"> Eltern</w:t>
            </w:r>
          </w:p>
        </w:tc>
        <w:tc>
          <w:tcPr>
            <w:tcW w:w="7138" w:type="dxa"/>
            <w:shd w:val="clear" w:color="auto" w:fill="BDD6EE"/>
          </w:tcPr>
          <w:p w14:paraId="23F5C4D2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Fördern der Zusammenarbeit im Kollegium</w:t>
            </w:r>
          </w:p>
        </w:tc>
      </w:tr>
      <w:tr w:rsidR="00912790" w:rsidRPr="00AD1D2F" w14:paraId="720E8A5D" w14:textId="77777777" w:rsidTr="00912790">
        <w:tc>
          <w:tcPr>
            <w:tcW w:w="7138" w:type="dxa"/>
          </w:tcPr>
          <w:p w14:paraId="33014F55" w14:textId="77777777" w:rsidR="00912790" w:rsidRPr="00AD1D2F" w:rsidRDefault="00912790" w:rsidP="00912790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Schüler/-innen in deren Entwicklung ganzheitlich fördern und fordern</w:t>
            </w:r>
          </w:p>
        </w:tc>
        <w:tc>
          <w:tcPr>
            <w:tcW w:w="7138" w:type="dxa"/>
          </w:tcPr>
          <w:p w14:paraId="15F87CE3" w14:textId="77777777" w:rsidR="00912790" w:rsidRPr="00AD1D2F" w:rsidRDefault="00912790" w:rsidP="00912790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Schüler/-innen in deren Entwicklung ganzheitlich fördern und fordern</w:t>
            </w:r>
          </w:p>
        </w:tc>
      </w:tr>
      <w:tr w:rsidR="00912790" w:rsidRPr="00AD1D2F" w14:paraId="4BEA736F" w14:textId="77777777" w:rsidTr="00912790">
        <w:tc>
          <w:tcPr>
            <w:tcW w:w="7138" w:type="dxa"/>
          </w:tcPr>
          <w:p w14:paraId="3B87E2C4" w14:textId="06369B16" w:rsidR="00912790" w:rsidRPr="00AD1D2F" w:rsidRDefault="00912790" w:rsidP="00017F72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Die Bedürfnisse von Schülerinnen </w:t>
            </w:r>
            <w:r w:rsidR="00017F72">
              <w:rPr>
                <w:rFonts w:cs="Times New Roman"/>
                <w:sz w:val="18"/>
                <w:szCs w:val="18"/>
              </w:rPr>
              <w:t>und Schülern sowie</w:t>
            </w:r>
            <w:r w:rsidRPr="00AD1D2F">
              <w:rPr>
                <w:rFonts w:cs="Times New Roman"/>
                <w:sz w:val="18"/>
                <w:szCs w:val="18"/>
              </w:rPr>
              <w:t xml:space="preserve"> Eltern ernst nehmen</w:t>
            </w:r>
          </w:p>
        </w:tc>
        <w:tc>
          <w:tcPr>
            <w:tcW w:w="7138" w:type="dxa"/>
          </w:tcPr>
          <w:p w14:paraId="088F13B1" w14:textId="5D3645B7" w:rsidR="00912790" w:rsidRPr="00AD1D2F" w:rsidRDefault="00912790" w:rsidP="00957FA9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Die Bedürfnisse von Schülerinnen </w:t>
            </w:r>
            <w:r w:rsidR="00957FA9">
              <w:rPr>
                <w:rFonts w:cs="Times New Roman"/>
                <w:sz w:val="18"/>
                <w:szCs w:val="18"/>
              </w:rPr>
              <w:t>und Schülern sowie</w:t>
            </w:r>
            <w:r w:rsidRPr="00AD1D2F">
              <w:rPr>
                <w:rFonts w:cs="Times New Roman"/>
                <w:sz w:val="18"/>
                <w:szCs w:val="18"/>
              </w:rPr>
              <w:t xml:space="preserve"> Eltern ernst nehmen</w:t>
            </w:r>
          </w:p>
        </w:tc>
      </w:tr>
      <w:tr w:rsidR="00912790" w:rsidRPr="00AD1D2F" w14:paraId="6CF54BB9" w14:textId="77777777" w:rsidTr="00912790">
        <w:tc>
          <w:tcPr>
            <w:tcW w:w="7138" w:type="dxa"/>
          </w:tcPr>
          <w:p w14:paraId="6AB5E1FE" w14:textId="77777777" w:rsidR="00912790" w:rsidRPr="00AD1D2F" w:rsidRDefault="00912790" w:rsidP="00912790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Klar über Ansprüche, Prüfungsanforderungen und Lernziele informieren</w:t>
            </w:r>
          </w:p>
        </w:tc>
        <w:tc>
          <w:tcPr>
            <w:tcW w:w="7138" w:type="dxa"/>
          </w:tcPr>
          <w:p w14:paraId="76CF0826" w14:textId="77777777" w:rsidR="00912790" w:rsidRPr="00AD1D2F" w:rsidRDefault="00912790" w:rsidP="00912790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Klar über Ansprüche, Prüfungsanforderungen und Lernziele informieren</w:t>
            </w:r>
          </w:p>
        </w:tc>
      </w:tr>
      <w:tr w:rsidR="00912790" w:rsidRPr="00AD1D2F" w14:paraId="7CEA3C6D" w14:textId="77777777" w:rsidTr="00912790">
        <w:tc>
          <w:tcPr>
            <w:tcW w:w="7138" w:type="dxa"/>
          </w:tcPr>
          <w:p w14:paraId="51371EFF" w14:textId="77E83EBB" w:rsidR="00912790" w:rsidRPr="00AD1D2F" w:rsidRDefault="00912790" w:rsidP="008D29F2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Bereitschaft zeigen, auf Anliegen der Schüler/-innen </w:t>
            </w:r>
            <w:r w:rsidR="008D29F2" w:rsidRPr="00AD1D2F">
              <w:rPr>
                <w:rFonts w:cs="Times New Roman"/>
                <w:sz w:val="18"/>
                <w:szCs w:val="18"/>
              </w:rPr>
              <w:t>einzu</w:t>
            </w:r>
            <w:r w:rsidR="008D29F2">
              <w:rPr>
                <w:rFonts w:cs="Times New Roman"/>
                <w:sz w:val="18"/>
                <w:szCs w:val="18"/>
              </w:rPr>
              <w:t>geh</w:t>
            </w:r>
            <w:r w:rsidR="008D29F2" w:rsidRPr="00AD1D2F">
              <w:rPr>
                <w:rFonts w:cs="Times New Roman"/>
                <w:sz w:val="18"/>
                <w:szCs w:val="18"/>
              </w:rPr>
              <w:t>en</w:t>
            </w:r>
          </w:p>
        </w:tc>
        <w:tc>
          <w:tcPr>
            <w:tcW w:w="7138" w:type="dxa"/>
          </w:tcPr>
          <w:p w14:paraId="2942D9C8" w14:textId="23BB7E6D" w:rsidR="00912790" w:rsidRPr="00AD1D2F" w:rsidRDefault="00912790" w:rsidP="008D29F2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Bereitschaft zeigen, auf Anliegen der Schüler/-innen </w:t>
            </w:r>
            <w:r w:rsidR="008D29F2" w:rsidRPr="00AD1D2F">
              <w:rPr>
                <w:rFonts w:cs="Times New Roman"/>
                <w:sz w:val="18"/>
                <w:szCs w:val="18"/>
              </w:rPr>
              <w:t>einzu</w:t>
            </w:r>
            <w:r w:rsidR="008D29F2">
              <w:rPr>
                <w:rFonts w:cs="Times New Roman"/>
                <w:sz w:val="18"/>
                <w:szCs w:val="18"/>
              </w:rPr>
              <w:t>geh</w:t>
            </w:r>
            <w:r w:rsidR="008D29F2" w:rsidRPr="00AD1D2F">
              <w:rPr>
                <w:rFonts w:cs="Times New Roman"/>
                <w:sz w:val="18"/>
                <w:szCs w:val="18"/>
              </w:rPr>
              <w:t>en</w:t>
            </w:r>
          </w:p>
        </w:tc>
      </w:tr>
      <w:tr w:rsidR="00912790" w:rsidRPr="00AD1D2F" w14:paraId="0B133457" w14:textId="77777777" w:rsidTr="00912790">
        <w:tc>
          <w:tcPr>
            <w:tcW w:w="7138" w:type="dxa"/>
          </w:tcPr>
          <w:p w14:paraId="450FC54D" w14:textId="77777777" w:rsidR="00912790" w:rsidRPr="00AD1D2F" w:rsidRDefault="00912790" w:rsidP="00912790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Im Konfliktfall stimmig intervenieren, Lösungen erkennen und ermöglichen </w:t>
            </w:r>
          </w:p>
        </w:tc>
        <w:tc>
          <w:tcPr>
            <w:tcW w:w="7138" w:type="dxa"/>
          </w:tcPr>
          <w:p w14:paraId="472191AB" w14:textId="77777777" w:rsidR="00912790" w:rsidRPr="00AD1D2F" w:rsidRDefault="00912790" w:rsidP="00912790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Im Konfliktfall stimmig intervenieren, Lösungen erkennen und ermöglichen </w:t>
            </w:r>
          </w:p>
        </w:tc>
      </w:tr>
      <w:tr w:rsidR="00912790" w:rsidRPr="00AD1D2F" w14:paraId="04D4CF98" w14:textId="77777777" w:rsidTr="00912790">
        <w:trPr>
          <w:trHeight w:val="77"/>
        </w:trPr>
        <w:tc>
          <w:tcPr>
            <w:tcW w:w="7138" w:type="dxa"/>
          </w:tcPr>
          <w:p w14:paraId="4FE50A71" w14:textId="77777777" w:rsidR="00912790" w:rsidRPr="00AD1D2F" w:rsidRDefault="00912790" w:rsidP="00912790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Eltern bei Bedarf zu Gesprächen einladen und bei Fragen zur Verfügung stehen</w:t>
            </w:r>
          </w:p>
        </w:tc>
        <w:tc>
          <w:tcPr>
            <w:tcW w:w="7138" w:type="dxa"/>
          </w:tcPr>
          <w:p w14:paraId="0C9D0A6B" w14:textId="77777777" w:rsidR="00912790" w:rsidRPr="00AD1D2F" w:rsidRDefault="00912790" w:rsidP="00912790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Eltern bei Bedarf zu Gesprächen einladen und bei Fragen zur Verfügung stehen</w:t>
            </w:r>
          </w:p>
        </w:tc>
      </w:tr>
      <w:tr w:rsidR="00912790" w:rsidRPr="00AD1D2F" w14:paraId="47435227" w14:textId="77777777" w:rsidTr="00912790">
        <w:tc>
          <w:tcPr>
            <w:tcW w:w="7138" w:type="dxa"/>
          </w:tcPr>
          <w:p w14:paraId="7C8D071F" w14:textId="77777777" w:rsidR="00912790" w:rsidRPr="00AD1D2F" w:rsidRDefault="00912790" w:rsidP="00912790">
            <w:pPr>
              <w:pStyle w:val="Listenabsatz"/>
              <w:numPr>
                <w:ilvl w:val="0"/>
                <w:numId w:val="19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Aufgaben als Klassenlehrperson verantwortungsvoll erfüllen</w:t>
            </w:r>
          </w:p>
        </w:tc>
        <w:tc>
          <w:tcPr>
            <w:tcW w:w="7138" w:type="dxa"/>
          </w:tcPr>
          <w:p w14:paraId="1D0BC936" w14:textId="77777777" w:rsidR="00912790" w:rsidRPr="00AD1D2F" w:rsidRDefault="00912790" w:rsidP="00912790">
            <w:pPr>
              <w:pStyle w:val="Listenabsatz"/>
              <w:numPr>
                <w:ilvl w:val="0"/>
                <w:numId w:val="20"/>
              </w:numPr>
              <w:spacing w:before="0" w:after="0" w:line="240" w:lineRule="auto"/>
              <w:ind w:left="357" w:hanging="357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Aufgaben als Klassenlehrperson verantwortungsvoll erfüllen</w:t>
            </w:r>
          </w:p>
        </w:tc>
      </w:tr>
      <w:tr w:rsidR="00912790" w:rsidRPr="00AD1D2F" w14:paraId="707A90F9" w14:textId="77777777" w:rsidTr="00912790">
        <w:tc>
          <w:tcPr>
            <w:tcW w:w="7138" w:type="dxa"/>
            <w:shd w:val="clear" w:color="auto" w:fill="5B9BD5"/>
          </w:tcPr>
          <w:p w14:paraId="3B8EF7C1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 xml:space="preserve">Administrative Zuverlässigkeit </w:t>
            </w:r>
          </w:p>
        </w:tc>
        <w:tc>
          <w:tcPr>
            <w:tcW w:w="7138" w:type="dxa"/>
            <w:shd w:val="clear" w:color="auto" w:fill="5B9BD5"/>
          </w:tcPr>
          <w:p w14:paraId="1A157F5C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</w:rPr>
            </w:pPr>
            <w:r w:rsidRPr="00AD1D2F">
              <w:rPr>
                <w:b/>
                <w:bCs/>
              </w:rPr>
              <w:t xml:space="preserve">Mitwirkung bei Schulanlässen und anderen Aktivitäten </w:t>
            </w:r>
          </w:p>
        </w:tc>
      </w:tr>
      <w:tr w:rsidR="00912790" w:rsidRPr="00AD1D2F" w14:paraId="07A02AAC" w14:textId="77777777" w:rsidTr="00912790">
        <w:tc>
          <w:tcPr>
            <w:tcW w:w="7138" w:type="dxa"/>
            <w:shd w:val="clear" w:color="auto" w:fill="BDD6EE"/>
          </w:tcPr>
          <w:p w14:paraId="563D366A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7138" w:type="dxa"/>
            <w:shd w:val="clear" w:color="auto" w:fill="BDD6EE"/>
          </w:tcPr>
          <w:p w14:paraId="2BB33A1A" w14:textId="77777777" w:rsidR="00912790" w:rsidRPr="00AD1D2F" w:rsidRDefault="00912790" w:rsidP="009127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D1D2F">
              <w:rPr>
                <w:b/>
                <w:bCs/>
                <w:sz w:val="20"/>
                <w:szCs w:val="20"/>
              </w:rPr>
              <w:t>Die Schule als Teil des Kollegiums weiterbringen</w:t>
            </w:r>
          </w:p>
        </w:tc>
      </w:tr>
      <w:tr w:rsidR="00912790" w:rsidRPr="00AD1D2F" w14:paraId="61370652" w14:textId="77777777" w:rsidTr="00912790">
        <w:tc>
          <w:tcPr>
            <w:tcW w:w="7138" w:type="dxa"/>
          </w:tcPr>
          <w:p w14:paraId="220FD5E8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 für organisatorische, administrative und planerische Aufgaben engagieren</w:t>
            </w:r>
          </w:p>
        </w:tc>
        <w:tc>
          <w:tcPr>
            <w:tcW w:w="7138" w:type="dxa"/>
          </w:tcPr>
          <w:p w14:paraId="4F46C69F" w14:textId="77777777" w:rsidR="00912790" w:rsidRPr="00AD1D2F" w:rsidRDefault="00912790" w:rsidP="00912790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An Schulanlässen mitwirken bzw. teilnehmen</w:t>
            </w:r>
          </w:p>
        </w:tc>
      </w:tr>
      <w:tr w:rsidR="00912790" w:rsidRPr="00AD1D2F" w14:paraId="64C0F94A" w14:textId="77777777" w:rsidTr="00912790">
        <w:tc>
          <w:tcPr>
            <w:tcW w:w="7138" w:type="dxa"/>
          </w:tcPr>
          <w:p w14:paraId="296A05CB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Übergebene Arbeiten sorgfältig und termingerecht erfüllen</w:t>
            </w:r>
          </w:p>
        </w:tc>
        <w:tc>
          <w:tcPr>
            <w:tcW w:w="7138" w:type="dxa"/>
          </w:tcPr>
          <w:p w14:paraId="21A0C76D" w14:textId="77777777" w:rsidR="00912790" w:rsidRPr="00AD1D2F" w:rsidRDefault="00912790" w:rsidP="00912790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Sich bei übergeordneten Fragen, welche die Schule betreffen, einbringen</w:t>
            </w:r>
          </w:p>
        </w:tc>
      </w:tr>
      <w:tr w:rsidR="00912790" w:rsidRPr="00AD1D2F" w14:paraId="7D6BB800" w14:textId="77777777" w:rsidTr="00912790">
        <w:tc>
          <w:tcPr>
            <w:tcW w:w="7138" w:type="dxa"/>
          </w:tcPr>
          <w:p w14:paraId="53093BD1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Gegebene Versprechen halten</w:t>
            </w:r>
          </w:p>
        </w:tc>
        <w:tc>
          <w:tcPr>
            <w:tcW w:w="7138" w:type="dxa"/>
          </w:tcPr>
          <w:p w14:paraId="72DB9E3E" w14:textId="77777777" w:rsidR="00912790" w:rsidRPr="00AD1D2F" w:rsidRDefault="00912790" w:rsidP="00912790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Schule nach au</w:t>
            </w:r>
            <w:r>
              <w:rPr>
                <w:rFonts w:cs="Times New Roman"/>
                <w:sz w:val="18"/>
                <w:szCs w:val="18"/>
              </w:rPr>
              <w:t>ß</w:t>
            </w:r>
            <w:r w:rsidRPr="00AD1D2F">
              <w:rPr>
                <w:rFonts w:cs="Times New Roman"/>
                <w:sz w:val="18"/>
                <w:szCs w:val="18"/>
              </w:rPr>
              <w:t>en hin angemessen vertreten und vernetzen</w:t>
            </w:r>
          </w:p>
        </w:tc>
      </w:tr>
      <w:tr w:rsidR="00912790" w:rsidRPr="00AD1D2F" w14:paraId="2D4F3002" w14:textId="77777777" w:rsidTr="00912790">
        <w:tc>
          <w:tcPr>
            <w:tcW w:w="7138" w:type="dxa"/>
          </w:tcPr>
          <w:p w14:paraId="3C4E0C25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Routiniert mit verfügbaren IT-Mitteln arbeiten</w:t>
            </w:r>
          </w:p>
        </w:tc>
        <w:tc>
          <w:tcPr>
            <w:tcW w:w="7138" w:type="dxa"/>
          </w:tcPr>
          <w:p w14:paraId="495A4E19" w14:textId="77777777" w:rsidR="00912790" w:rsidRPr="00AD1D2F" w:rsidRDefault="00912790" w:rsidP="00912790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Veränderungsvorhaben anpacken und pragmatisch umsetzen</w:t>
            </w:r>
          </w:p>
        </w:tc>
      </w:tr>
      <w:tr w:rsidR="00912790" w:rsidRPr="00AD1D2F" w14:paraId="3F162EF4" w14:textId="77777777" w:rsidTr="00912790">
        <w:tc>
          <w:tcPr>
            <w:tcW w:w="7138" w:type="dxa"/>
          </w:tcPr>
          <w:p w14:paraId="385DB8FD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Eigenen Unterricht auch formal solide planen und vorbereiten</w:t>
            </w:r>
          </w:p>
        </w:tc>
        <w:tc>
          <w:tcPr>
            <w:tcW w:w="7138" w:type="dxa"/>
          </w:tcPr>
          <w:p w14:paraId="15906141" w14:textId="6AEDE40D" w:rsidR="00912790" w:rsidRPr="00AD1D2F" w:rsidRDefault="00912790" w:rsidP="008D29F2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 xml:space="preserve">Eigene Arbeitskraft </w:t>
            </w:r>
            <w:r w:rsidR="008D29F2">
              <w:rPr>
                <w:rFonts w:cs="Times New Roman"/>
                <w:sz w:val="18"/>
                <w:szCs w:val="18"/>
              </w:rPr>
              <w:t>a</w:t>
            </w:r>
            <w:r w:rsidR="008D29F2" w:rsidRPr="00AD1D2F">
              <w:rPr>
                <w:rFonts w:cs="Times New Roman"/>
                <w:sz w:val="18"/>
                <w:szCs w:val="18"/>
              </w:rPr>
              <w:t xml:space="preserve">nderen </w:t>
            </w:r>
            <w:r w:rsidRPr="00AD1D2F">
              <w:rPr>
                <w:rFonts w:cs="Times New Roman"/>
                <w:sz w:val="18"/>
                <w:szCs w:val="18"/>
              </w:rPr>
              <w:t xml:space="preserve">zur Verfügung stellen </w:t>
            </w:r>
          </w:p>
        </w:tc>
      </w:tr>
      <w:tr w:rsidR="00912790" w:rsidRPr="00AD1D2F" w14:paraId="6C447DD4" w14:textId="77777777" w:rsidTr="00912790">
        <w:tc>
          <w:tcPr>
            <w:tcW w:w="7138" w:type="dxa"/>
          </w:tcPr>
          <w:p w14:paraId="5A6D8379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Qualitätsmanagement der Schule kennen, mittragen und mitumsetzen</w:t>
            </w:r>
          </w:p>
        </w:tc>
        <w:tc>
          <w:tcPr>
            <w:tcW w:w="7138" w:type="dxa"/>
          </w:tcPr>
          <w:p w14:paraId="71648291" w14:textId="77777777" w:rsidR="00912790" w:rsidRPr="00AD1D2F" w:rsidRDefault="00912790" w:rsidP="00912790">
            <w:pPr>
              <w:pStyle w:val="Listenabsatz"/>
              <w:numPr>
                <w:ilvl w:val="0"/>
                <w:numId w:val="22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Vertraut sein mit politischen, rechtlichen und finanziellen Rahmenbedingungen</w:t>
            </w:r>
          </w:p>
        </w:tc>
      </w:tr>
      <w:tr w:rsidR="00912790" w:rsidRPr="00AD1D2F" w14:paraId="46F27136" w14:textId="77777777" w:rsidTr="00912790">
        <w:trPr>
          <w:trHeight w:val="70"/>
        </w:trPr>
        <w:tc>
          <w:tcPr>
            <w:tcW w:w="7138" w:type="dxa"/>
          </w:tcPr>
          <w:p w14:paraId="3FEC06F0" w14:textId="77777777" w:rsidR="00912790" w:rsidRPr="00AD1D2F" w:rsidRDefault="00912790" w:rsidP="00912790">
            <w:pPr>
              <w:pStyle w:val="Listenabsatz"/>
              <w:numPr>
                <w:ilvl w:val="0"/>
                <w:numId w:val="21"/>
              </w:num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AD1D2F">
              <w:rPr>
                <w:rFonts w:cs="Times New Roman"/>
                <w:sz w:val="18"/>
                <w:szCs w:val="18"/>
              </w:rPr>
              <w:t>Weisungen, Vorgaben und Rahmenbedingungen der Schule kennen und einhalten</w:t>
            </w:r>
          </w:p>
        </w:tc>
        <w:tc>
          <w:tcPr>
            <w:tcW w:w="7138" w:type="dxa"/>
          </w:tcPr>
          <w:p w14:paraId="60061E4C" w14:textId="77777777" w:rsidR="00912790" w:rsidRPr="00AD1D2F" w:rsidRDefault="00912790" w:rsidP="00912790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14:paraId="6D6091C2" w14:textId="77777777" w:rsidR="002A7040" w:rsidRDefault="002A7040" w:rsidP="00912790">
      <w:pPr>
        <w:rPr>
          <w:b/>
          <w:bCs/>
        </w:rPr>
      </w:pPr>
    </w:p>
    <w:p w14:paraId="15DE0966" w14:textId="391A322E" w:rsidR="00E52D07" w:rsidRDefault="00E52D07" w:rsidP="00912790">
      <w:r w:rsidRPr="00E52D07">
        <w:rPr>
          <w:b/>
          <w:bCs/>
        </w:rPr>
        <w:t>Hinweis:</w:t>
      </w:r>
      <w:r>
        <w:rPr>
          <w:b/>
          <w:bCs/>
        </w:rPr>
        <w:t xml:space="preserve"> </w:t>
      </w:r>
      <w:r>
        <w:t xml:space="preserve">Die </w:t>
      </w:r>
      <w:r w:rsidR="007D3C22">
        <w:t xml:space="preserve">angegebenen Beurteilungskriterien </w:t>
      </w:r>
      <w:r w:rsidR="00071510">
        <w:t xml:space="preserve">stellen eine Gesamtübersicht </w:t>
      </w:r>
      <w:r w:rsidR="001810D6">
        <w:t>dar</w:t>
      </w:r>
      <w:r w:rsidR="00A02585">
        <w:t xml:space="preserve">, </w:t>
      </w:r>
      <w:r w:rsidR="008D29F2">
        <w:t xml:space="preserve">sie lassen </w:t>
      </w:r>
      <w:r w:rsidR="00A02585">
        <w:t>sich nicht durch eine einzelne Beurteilungshospitation</w:t>
      </w:r>
      <w:r w:rsidR="00571723">
        <w:t xml:space="preserve"> bestimmen</w:t>
      </w:r>
      <w:r w:rsidR="001810D6">
        <w:t>.</w:t>
      </w:r>
      <w:r w:rsidR="00AF09A6">
        <w:t xml:space="preserve"> </w:t>
      </w:r>
      <w:r w:rsidR="00B45180">
        <w:t xml:space="preserve">Vielmehr dienen </w:t>
      </w:r>
      <w:r w:rsidR="008D29F2">
        <w:t xml:space="preserve">sie </w:t>
      </w:r>
      <w:r w:rsidR="00194E10">
        <w:t xml:space="preserve">als Anhaltspunkte </w:t>
      </w:r>
      <w:r w:rsidR="00D37ADE">
        <w:t>zur</w:t>
      </w:r>
      <w:r w:rsidR="00194E10">
        <w:t xml:space="preserve"> schriftlichen Ausgestaltung </w:t>
      </w:r>
      <w:r w:rsidR="00D37ADE">
        <w:t xml:space="preserve">der dienstlichen Beurteilungen! </w:t>
      </w:r>
      <w:r w:rsidR="00570D53">
        <w:t xml:space="preserve">Die Beurteilungsschwerpunkte sind den </w:t>
      </w:r>
      <w:r w:rsidR="00812AA6">
        <w:t xml:space="preserve">jeweiligen </w:t>
      </w:r>
      <w:r w:rsidR="00F35380">
        <w:t xml:space="preserve">Verordnungen und </w:t>
      </w:r>
      <w:r w:rsidR="00812AA6">
        <w:t xml:space="preserve">Verwaltungsvorschriften </w:t>
      </w:r>
      <w:r w:rsidR="00F35380">
        <w:t>Ihres Bundeslandes zu entnehmen.</w:t>
      </w:r>
    </w:p>
    <w:p w14:paraId="3D03D465" w14:textId="56F7FDAF" w:rsidR="00BF3A29" w:rsidRDefault="00BF3A29" w:rsidP="00912790"/>
    <w:p w14:paraId="02CBF7FF" w14:textId="65F5A7CF" w:rsidR="00BF3A29" w:rsidRDefault="00BF3A29" w:rsidP="00912790"/>
    <w:p w14:paraId="1C33968E" w14:textId="022394B7" w:rsidR="00BF3A29" w:rsidRDefault="00BF3A29" w:rsidP="00912790"/>
    <w:p w14:paraId="2A0CDCC4" w14:textId="4A7E0C18" w:rsidR="00BF3A29" w:rsidRDefault="00BF3A29" w:rsidP="00912790"/>
    <w:p w14:paraId="60A2CABC" w14:textId="60487C37" w:rsidR="00BF3A29" w:rsidRDefault="00BF3A29" w:rsidP="00912790"/>
    <w:p w14:paraId="57D235BA" w14:textId="3664020E" w:rsidR="00BF3A29" w:rsidRDefault="00BF3A29" w:rsidP="00912790"/>
    <w:p w14:paraId="35AF92A0" w14:textId="2B98DF2A" w:rsidR="00BF3A29" w:rsidRDefault="00BF3A29" w:rsidP="00912790"/>
    <w:p w14:paraId="22B61C56" w14:textId="3F69CD0F" w:rsidR="00BF3A29" w:rsidRDefault="00BF3A29" w:rsidP="00912790"/>
    <w:tbl>
      <w:tblPr>
        <w:tblW w:w="5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3447"/>
        <w:gridCol w:w="2246"/>
        <w:gridCol w:w="2069"/>
        <w:gridCol w:w="4946"/>
      </w:tblGrid>
      <w:tr w:rsidR="00BF3A29" w:rsidRPr="00BF3A29" w14:paraId="47BD57D4" w14:textId="77777777" w:rsidTr="00C7387B">
        <w:trPr>
          <w:trHeight w:val="1891"/>
          <w:jc w:val="center"/>
        </w:trPr>
        <w:tc>
          <w:tcPr>
            <w:tcW w:w="5000" w:type="pct"/>
            <w:gridSpan w:val="5"/>
            <w:shd w:val="clear" w:color="auto" w:fill="6D92B3"/>
          </w:tcPr>
          <w:p w14:paraId="2AE80258" w14:textId="77777777" w:rsidR="00BF3A29" w:rsidRPr="00BF3A29" w:rsidRDefault="00BF3A29" w:rsidP="00BF3A29">
            <w:pPr>
              <w:spacing w:before="120" w:after="120" w:line="276" w:lineRule="auto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r w:rsidRPr="00BF3A29">
              <w:rPr>
                <w:rFonts w:ascii="Arial" w:hAnsi="Arial" w:cs="Arial"/>
                <w:b/>
                <w:sz w:val="28"/>
                <w:szCs w:val="28"/>
              </w:rPr>
              <w:lastRenderedPageBreak/>
              <w:t>Beurteilungshospitation: Beurteilung der Lehrkraft</w:t>
            </w:r>
          </w:p>
          <w:p w14:paraId="21AEBE0A" w14:textId="77777777" w:rsidR="00BF3A29" w:rsidRPr="00BF3A29" w:rsidRDefault="00BF3A29" w:rsidP="00BF3A29">
            <w:pPr>
              <w:spacing w:before="120" w:after="120" w:line="276" w:lineRule="auto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r w:rsidRPr="00BF3A29">
              <w:rPr>
                <w:rFonts w:ascii="Arial" w:hAnsi="Arial" w:cs="Arial"/>
                <w:b/>
                <w:sz w:val="28"/>
                <w:szCs w:val="28"/>
              </w:rPr>
              <w:t xml:space="preserve">notwendig zur Durchführung einer dienstlichen Beurteilung (Eignung, Befähigung und fachliche Leistung einer Lehrkraft) – </w:t>
            </w:r>
            <w:r w:rsidRPr="00BF3A29">
              <w:rPr>
                <w:rFonts w:ascii="Arial" w:hAnsi="Arial" w:cs="Arial"/>
                <w:b/>
                <w:sz w:val="28"/>
                <w:szCs w:val="28"/>
              </w:rPr>
              <w:br/>
              <w:t>siehe jeweilige Verwaltungsvorschrift über die dienstliche Beurteilung von Lehrkräften</w:t>
            </w:r>
          </w:p>
        </w:tc>
      </w:tr>
      <w:tr w:rsidR="00BF3A29" w:rsidRPr="00BF3A29" w14:paraId="1E498B92" w14:textId="77777777" w:rsidTr="00C7387B">
        <w:trPr>
          <w:trHeight w:val="741"/>
          <w:jc w:val="center"/>
        </w:trPr>
        <w:tc>
          <w:tcPr>
            <w:tcW w:w="915" w:type="pct"/>
            <w:shd w:val="clear" w:color="auto" w:fill="EBC791"/>
          </w:tcPr>
          <w:p w14:paraId="45DF43D2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 xml:space="preserve">Art </w:t>
            </w:r>
          </w:p>
        </w:tc>
        <w:tc>
          <w:tcPr>
            <w:tcW w:w="1108" w:type="pct"/>
            <w:shd w:val="clear" w:color="auto" w:fill="EBC791"/>
          </w:tcPr>
          <w:p w14:paraId="2139A708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Ziele</w:t>
            </w:r>
          </w:p>
        </w:tc>
        <w:tc>
          <w:tcPr>
            <w:tcW w:w="1387" w:type="pct"/>
            <w:gridSpan w:val="2"/>
            <w:shd w:val="clear" w:color="auto" w:fill="EBC791"/>
          </w:tcPr>
          <w:p w14:paraId="3BC9AC48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Voraussetzungen</w:t>
            </w:r>
          </w:p>
        </w:tc>
        <w:tc>
          <w:tcPr>
            <w:tcW w:w="1589" w:type="pct"/>
            <w:shd w:val="clear" w:color="auto" w:fill="EBC791"/>
          </w:tcPr>
          <w:p w14:paraId="42E31FD8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Auswertungs-bedingungen</w:t>
            </w:r>
          </w:p>
        </w:tc>
      </w:tr>
      <w:tr w:rsidR="00BF3A29" w:rsidRPr="00BF3A29" w14:paraId="5EC9A628" w14:textId="77777777" w:rsidTr="00C7387B">
        <w:trPr>
          <w:trHeight w:val="2029"/>
          <w:jc w:val="center"/>
        </w:trPr>
        <w:tc>
          <w:tcPr>
            <w:tcW w:w="915" w:type="pct"/>
            <w:shd w:val="clear" w:color="auto" w:fill="auto"/>
          </w:tcPr>
          <w:p w14:paraId="067C1B50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t>Beurteilungs</w:t>
            </w:r>
            <w:r w:rsidRPr="00BF3A29">
              <w:rPr>
                <w:rFonts w:ascii="Arial" w:hAnsi="Arial" w:cs="Arial"/>
                <w:sz w:val="24"/>
              </w:rPr>
              <w:softHyphen/>
              <w:t>hospitation</w:t>
            </w:r>
          </w:p>
        </w:tc>
        <w:tc>
          <w:tcPr>
            <w:tcW w:w="1108" w:type="pct"/>
            <w:shd w:val="clear" w:color="auto" w:fill="auto"/>
          </w:tcPr>
          <w:p w14:paraId="6230732C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Bewertung festgelegter Qualitätsmerkmale und der Lehrperson</w:t>
            </w:r>
          </w:p>
          <w:p w14:paraId="77BF5824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Überprüfung der festgelegten Zielvereinbarungen</w:t>
            </w:r>
          </w:p>
          <w:p w14:paraId="02A55245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Einfordern festgelegter Unterrichtsstandards</w:t>
            </w:r>
          </w:p>
          <w:p w14:paraId="1B51D7D7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Entwicklung eines gemeinsamen Qualitäts-verständnisses von Unterricht</w:t>
            </w:r>
          </w:p>
          <w:p w14:paraId="2DD2247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Sammlung von Informationen zur Personalentwicklung</w:t>
            </w:r>
          </w:p>
        </w:tc>
        <w:tc>
          <w:tcPr>
            <w:tcW w:w="1387" w:type="pct"/>
            <w:gridSpan w:val="2"/>
            <w:shd w:val="clear" w:color="auto" w:fill="auto"/>
          </w:tcPr>
          <w:p w14:paraId="71CE5733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Festlegung von Zeitpunkt und Zeitrahmen (Vorbereitung, Hospitation, Auswertung)</w:t>
            </w:r>
          </w:p>
          <w:p w14:paraId="13F43B89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Absprache zu Beobachtungs-</w:t>
            </w:r>
            <w:proofErr w:type="spellStart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schwerpunkten</w:t>
            </w:r>
            <w:proofErr w:type="spellEnd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, Beurteilungskriterien </w:t>
            </w:r>
          </w:p>
          <w:p w14:paraId="1B9CC1ED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Einfordern eines Unterrichtsentwurfes</w:t>
            </w:r>
          </w:p>
          <w:p w14:paraId="67C85BB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Absprache zum verwendeten Messinstrument</w:t>
            </w:r>
          </w:p>
          <w:p w14:paraId="0C7270C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Zustimmung der zu hospitierenden Lehrkraft ist nicht erforderlich, solange dienstliches Interesse vorliegt</w:t>
            </w:r>
          </w:p>
        </w:tc>
        <w:tc>
          <w:tcPr>
            <w:tcW w:w="1589" w:type="pct"/>
            <w:shd w:val="clear" w:color="auto" w:fill="auto"/>
          </w:tcPr>
          <w:p w14:paraId="1D5DC6E8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Dokumentation der beobachtbaren Wahrnehmungen mittels des gewählten Messinstrumentes </w:t>
            </w:r>
          </w:p>
          <w:p w14:paraId="31A47DBC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proofErr w:type="spellStart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kriterienbezogene</w:t>
            </w:r>
            <w:proofErr w:type="spellEnd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Interpretation/ Bewertung/ Beurteilung</w:t>
            </w:r>
          </w:p>
          <w:p w14:paraId="0E786BC4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Auswertung der Ergebnisse für die Personalentwicklung</w:t>
            </w:r>
          </w:p>
          <w:p w14:paraId="3CCB0935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Vereinbarung neuer Ziele</w:t>
            </w:r>
          </w:p>
          <w:p w14:paraId="542D0946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Inhalte und Ergebnisse sowie Schlussfolgerungen sind vertraulich zu behandeln</w:t>
            </w:r>
          </w:p>
        </w:tc>
      </w:tr>
      <w:tr w:rsidR="00BF3A29" w:rsidRPr="00BF3A29" w14:paraId="6748C99D" w14:textId="77777777" w:rsidTr="00C7387B">
        <w:trPr>
          <w:trHeight w:val="831"/>
          <w:jc w:val="center"/>
        </w:trPr>
        <w:tc>
          <w:tcPr>
            <w:tcW w:w="5000" w:type="pct"/>
            <w:gridSpan w:val="5"/>
            <w:shd w:val="clear" w:color="auto" w:fill="6D92B3"/>
          </w:tcPr>
          <w:p w14:paraId="78F843AA" w14:textId="77777777" w:rsidR="00BF3A29" w:rsidRPr="00BF3A29" w:rsidRDefault="00BF3A29" w:rsidP="00BF3A29">
            <w:pPr>
              <w:spacing w:before="120" w:after="120" w:line="276" w:lineRule="auto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r w:rsidRPr="00BF3A29">
              <w:rPr>
                <w:rFonts w:ascii="Arial" w:hAnsi="Arial" w:cs="Arial"/>
                <w:b/>
                <w:sz w:val="28"/>
                <w:szCs w:val="28"/>
              </w:rPr>
              <w:t>Beratungshospitation: Wunsch nach Beratung, Aufzeigen des aktuellen Entwicklungsstandes</w:t>
            </w:r>
          </w:p>
        </w:tc>
      </w:tr>
      <w:tr w:rsidR="00BF3A29" w:rsidRPr="00BF3A29" w14:paraId="41E94B49" w14:textId="77777777" w:rsidTr="00C7387B">
        <w:trPr>
          <w:trHeight w:val="741"/>
          <w:jc w:val="center"/>
        </w:trPr>
        <w:tc>
          <w:tcPr>
            <w:tcW w:w="915" w:type="pct"/>
            <w:shd w:val="clear" w:color="auto" w:fill="EBC791"/>
          </w:tcPr>
          <w:p w14:paraId="6E6B8BC9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 xml:space="preserve">Art </w:t>
            </w:r>
          </w:p>
        </w:tc>
        <w:tc>
          <w:tcPr>
            <w:tcW w:w="1108" w:type="pct"/>
            <w:shd w:val="clear" w:color="auto" w:fill="EBC791"/>
          </w:tcPr>
          <w:p w14:paraId="2EDE929C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Ziele</w:t>
            </w:r>
          </w:p>
        </w:tc>
        <w:tc>
          <w:tcPr>
            <w:tcW w:w="1387" w:type="pct"/>
            <w:gridSpan w:val="2"/>
            <w:shd w:val="clear" w:color="auto" w:fill="EBC791"/>
          </w:tcPr>
          <w:p w14:paraId="2BAB366D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Voraussetzungen</w:t>
            </w:r>
          </w:p>
        </w:tc>
        <w:tc>
          <w:tcPr>
            <w:tcW w:w="1589" w:type="pct"/>
            <w:shd w:val="clear" w:color="auto" w:fill="EBC791"/>
          </w:tcPr>
          <w:p w14:paraId="6253BF93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Auswertungs-bedingungen</w:t>
            </w:r>
          </w:p>
        </w:tc>
      </w:tr>
      <w:tr w:rsidR="00BF3A29" w:rsidRPr="00BF3A29" w14:paraId="338AA050" w14:textId="77777777" w:rsidTr="00C7387B">
        <w:trPr>
          <w:trHeight w:val="1307"/>
          <w:jc w:val="center"/>
        </w:trPr>
        <w:tc>
          <w:tcPr>
            <w:tcW w:w="915" w:type="pct"/>
            <w:shd w:val="clear" w:color="auto" w:fill="auto"/>
          </w:tcPr>
          <w:p w14:paraId="2DFA040A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t>Entwicklungs-hospitation</w:t>
            </w:r>
          </w:p>
        </w:tc>
        <w:tc>
          <w:tcPr>
            <w:tcW w:w="1108" w:type="pct"/>
            <w:shd w:val="clear" w:color="auto" w:fill="auto"/>
          </w:tcPr>
          <w:p w14:paraId="6B79C946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Entwicklung eines gemeinsamen Qualitäts-verständnisses von Unterricht</w:t>
            </w:r>
          </w:p>
          <w:p w14:paraId="3A2B73DF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 xml:space="preserve">Überprüfung der festgelegten Zielvereinbarungen </w:t>
            </w:r>
          </w:p>
          <w:p w14:paraId="30090C27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Sammlung von Informationen zur gesamtheitlichen Personalentwicklung </w:t>
            </w:r>
          </w:p>
        </w:tc>
        <w:tc>
          <w:tcPr>
            <w:tcW w:w="1387" w:type="pct"/>
            <w:gridSpan w:val="2"/>
            <w:vMerge w:val="restart"/>
            <w:shd w:val="clear" w:color="auto" w:fill="auto"/>
          </w:tcPr>
          <w:p w14:paraId="6623FB59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>Lehrkräfte reflektieren „auf Augenhöhe“ ihren Unterricht</w:t>
            </w:r>
          </w:p>
          <w:p w14:paraId="0D6E749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>Festlegung von Zeitpunkt und Zeitrahmen (Vorbereitung, Hospitation, Auswertung)</w:t>
            </w:r>
          </w:p>
          <w:p w14:paraId="617C07A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Absprache zu </w:t>
            </w:r>
            <w:proofErr w:type="spellStart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Beobachtungss</w:t>
            </w:r>
            <w:proofErr w:type="spellEnd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&lt;-</w:t>
            </w:r>
            <w:proofErr w:type="spellStart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chwerpunkten</w:t>
            </w:r>
            <w:proofErr w:type="spellEnd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</w:p>
          <w:p w14:paraId="6E3F0F26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Unterrichtsentwurfe nicht unbedingt erforderlich</w:t>
            </w:r>
          </w:p>
          <w:p w14:paraId="04351174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Absprache zum verwendeten Messinstrument</w:t>
            </w:r>
          </w:p>
          <w:p w14:paraId="02EB514E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Zustimmung der zu hospitierenden Lehrkraft ist erforderlich </w:t>
            </w:r>
          </w:p>
        </w:tc>
        <w:tc>
          <w:tcPr>
            <w:tcW w:w="1589" w:type="pct"/>
            <w:shd w:val="clear" w:color="auto" w:fill="auto"/>
          </w:tcPr>
          <w:p w14:paraId="189ADFBA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 xml:space="preserve">Dokumentation der beobachtbaren Wahrnehmungen mittels des gewählten Messinstrumentes </w:t>
            </w:r>
          </w:p>
          <w:p w14:paraId="0885938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Vereinbarung neuer Ziele</w:t>
            </w:r>
          </w:p>
          <w:p w14:paraId="0778776F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>Inhalte und Ergebnisse sowie Schlussfolgerungen sind vertraulich zu behandeln</w:t>
            </w:r>
          </w:p>
        </w:tc>
      </w:tr>
      <w:tr w:rsidR="00BF3A29" w:rsidRPr="00BF3A29" w14:paraId="2BB44954" w14:textId="77777777" w:rsidTr="00C7387B">
        <w:trPr>
          <w:trHeight w:val="5817"/>
          <w:jc w:val="center"/>
        </w:trPr>
        <w:tc>
          <w:tcPr>
            <w:tcW w:w="915" w:type="pct"/>
            <w:shd w:val="clear" w:color="auto" w:fill="auto"/>
          </w:tcPr>
          <w:p w14:paraId="6834DF5F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t>Beratungs-hospitation</w:t>
            </w:r>
          </w:p>
        </w:tc>
        <w:tc>
          <w:tcPr>
            <w:tcW w:w="1108" w:type="pct"/>
            <w:shd w:val="clear" w:color="auto" w:fill="auto"/>
          </w:tcPr>
          <w:p w14:paraId="4F6A3633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Rückmeldung zum eigenen Unterrichtshandeln </w:t>
            </w:r>
          </w:p>
          <w:p w14:paraId="38AE1194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zur Reflexion des eigenen Handelns und seiner Wirkungen</w:t>
            </w:r>
          </w:p>
          <w:p w14:paraId="08E52672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Lernen durch Beobachtung – Lernen durch Rückmeldungen</w:t>
            </w:r>
          </w:p>
          <w:p w14:paraId="5A00A86C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höhere Berufszufriedenheit und Gesundheit durch gestärkte Selbstkompetenz</w:t>
            </w:r>
          </w:p>
          <w:p w14:paraId="664A1C3C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Lehrpersonen entwickeln ihre eigene Professionalität wie auch ihre eigene Didaktik weiter</w:t>
            </w:r>
          </w:p>
        </w:tc>
        <w:tc>
          <w:tcPr>
            <w:tcW w:w="1387" w:type="pct"/>
            <w:gridSpan w:val="2"/>
            <w:vMerge/>
            <w:shd w:val="clear" w:color="auto" w:fill="auto"/>
          </w:tcPr>
          <w:p w14:paraId="442A244E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89" w:type="pct"/>
            <w:shd w:val="clear" w:color="auto" w:fill="auto"/>
          </w:tcPr>
          <w:p w14:paraId="1FBF9D8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Dokumentation der beobachtbaren Wahrnehmungen mittels des gewählten Messinstrumentes </w:t>
            </w:r>
          </w:p>
          <w:p w14:paraId="150A1730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bookmarkStart w:id="1" w:name="_Hlk52914944"/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Auswertung unterliegt den Prinzipien der:</w:t>
            </w:r>
          </w:p>
          <w:p w14:paraId="3F283E3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Wertschätzung, Achtung und Respekts </w:t>
            </w:r>
          </w:p>
          <w:p w14:paraId="05E6A8A8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Empathie, Verständnis </w:t>
            </w:r>
          </w:p>
          <w:p w14:paraId="7CE0FA1D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Echtheit, Klarheit </w:t>
            </w:r>
          </w:p>
          <w:bookmarkEnd w:id="1"/>
          <w:p w14:paraId="5DE8168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Inhalte und Ergebnisse sowie Schlussfolgerungen sind vertraulich zu behandeln</w:t>
            </w:r>
          </w:p>
        </w:tc>
      </w:tr>
      <w:tr w:rsidR="00BF3A29" w:rsidRPr="00BF3A29" w14:paraId="16AA8C70" w14:textId="77777777" w:rsidTr="00C7387B">
        <w:trPr>
          <w:trHeight w:val="524"/>
          <w:jc w:val="center"/>
        </w:trPr>
        <w:tc>
          <w:tcPr>
            <w:tcW w:w="5000" w:type="pct"/>
            <w:gridSpan w:val="5"/>
            <w:shd w:val="clear" w:color="auto" w:fill="6D92B3"/>
          </w:tcPr>
          <w:p w14:paraId="3E6DD5A9" w14:textId="77777777" w:rsidR="00BF3A29" w:rsidRPr="00BF3A29" w:rsidRDefault="00BF3A29" w:rsidP="00BF3A29">
            <w:pPr>
              <w:spacing w:before="120" w:after="120" w:line="276" w:lineRule="auto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r w:rsidRPr="00BF3A29">
              <w:rPr>
                <w:rFonts w:ascii="Arial" w:hAnsi="Arial" w:cs="Arial"/>
                <w:b/>
                <w:sz w:val="28"/>
                <w:szCs w:val="28"/>
              </w:rPr>
              <w:t>Ablauf der jeweiligen Hospitationen</w:t>
            </w:r>
          </w:p>
        </w:tc>
      </w:tr>
      <w:tr w:rsidR="00BF3A29" w:rsidRPr="00BF3A29" w14:paraId="273860D4" w14:textId="77777777" w:rsidTr="00C7387B">
        <w:trPr>
          <w:trHeight w:val="467"/>
          <w:jc w:val="center"/>
        </w:trPr>
        <w:tc>
          <w:tcPr>
            <w:tcW w:w="915" w:type="pct"/>
            <w:shd w:val="clear" w:color="auto" w:fill="EBC791"/>
          </w:tcPr>
          <w:p w14:paraId="27DA6893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30" w:type="pct"/>
            <w:gridSpan w:val="2"/>
            <w:shd w:val="clear" w:color="auto" w:fill="EBC791"/>
          </w:tcPr>
          <w:p w14:paraId="00EA989D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Beratungshospitation</w:t>
            </w:r>
          </w:p>
        </w:tc>
        <w:tc>
          <w:tcPr>
            <w:tcW w:w="2254" w:type="pct"/>
            <w:gridSpan w:val="2"/>
            <w:shd w:val="clear" w:color="auto" w:fill="EBC791"/>
          </w:tcPr>
          <w:p w14:paraId="42ED5DE8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F3A29">
              <w:rPr>
                <w:rFonts w:ascii="Arial" w:hAnsi="Arial" w:cs="Arial"/>
                <w:b/>
                <w:bCs/>
                <w:sz w:val="24"/>
              </w:rPr>
              <w:t>Beurteilungshospitation</w:t>
            </w:r>
          </w:p>
        </w:tc>
      </w:tr>
      <w:tr w:rsidR="00BF3A29" w:rsidRPr="00BF3A29" w14:paraId="7E133C08" w14:textId="77777777" w:rsidTr="00C7387B">
        <w:trPr>
          <w:trHeight w:val="669"/>
          <w:jc w:val="center"/>
        </w:trPr>
        <w:tc>
          <w:tcPr>
            <w:tcW w:w="915" w:type="pct"/>
            <w:shd w:val="clear" w:color="auto" w:fill="auto"/>
          </w:tcPr>
          <w:p w14:paraId="38E77843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t>Vorgespräch</w:t>
            </w:r>
          </w:p>
        </w:tc>
        <w:tc>
          <w:tcPr>
            <w:tcW w:w="1830" w:type="pct"/>
            <w:gridSpan w:val="2"/>
            <w:shd w:val="clear" w:color="auto" w:fill="auto"/>
          </w:tcPr>
          <w:p w14:paraId="22FD749D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Klärung der Ausgangslage und der Beobachtungsschwerpunkte</w:t>
            </w:r>
          </w:p>
        </w:tc>
        <w:tc>
          <w:tcPr>
            <w:tcW w:w="2254" w:type="pct"/>
            <w:gridSpan w:val="2"/>
            <w:shd w:val="clear" w:color="auto" w:fill="auto"/>
          </w:tcPr>
          <w:p w14:paraId="706F6F71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Klärung und Bekanntgabe der Beurteilungskriterien</w:t>
            </w:r>
          </w:p>
        </w:tc>
      </w:tr>
      <w:tr w:rsidR="00BF3A29" w:rsidRPr="00BF3A29" w14:paraId="54C48ECB" w14:textId="77777777" w:rsidTr="00C7387B">
        <w:trPr>
          <w:trHeight w:val="1538"/>
          <w:jc w:val="center"/>
        </w:trPr>
        <w:tc>
          <w:tcPr>
            <w:tcW w:w="915" w:type="pct"/>
            <w:shd w:val="clear" w:color="auto" w:fill="auto"/>
          </w:tcPr>
          <w:p w14:paraId="42F2F405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lastRenderedPageBreak/>
              <w:t>Unterrichts-besuch</w:t>
            </w:r>
          </w:p>
        </w:tc>
        <w:tc>
          <w:tcPr>
            <w:tcW w:w="1830" w:type="pct"/>
            <w:gridSpan w:val="2"/>
            <w:shd w:val="clear" w:color="auto" w:fill="auto"/>
          </w:tcPr>
          <w:p w14:paraId="7D883A0E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hospitierende Person beobachtet die vereinbarten Schwerpunkte</w:t>
            </w:r>
          </w:p>
          <w:p w14:paraId="6E282DE9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Anfertigung eines Beobachtungsprotokolls</w:t>
            </w:r>
          </w:p>
        </w:tc>
        <w:tc>
          <w:tcPr>
            <w:tcW w:w="2254" w:type="pct"/>
            <w:gridSpan w:val="2"/>
            <w:shd w:val="clear" w:color="auto" w:fill="auto"/>
          </w:tcPr>
          <w:p w14:paraId="1676232E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hospitierende Person beobachtet den Unterricht anhand der Beurteilungskriterien</w:t>
            </w:r>
          </w:p>
          <w:p w14:paraId="4D3065F7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Anfertigung eines Beobachtungsprotokolls</w:t>
            </w:r>
          </w:p>
        </w:tc>
      </w:tr>
      <w:tr w:rsidR="00BF3A29" w:rsidRPr="00BF3A29" w14:paraId="52CC006B" w14:textId="77777777" w:rsidTr="00C7387B">
        <w:trPr>
          <w:trHeight w:val="2028"/>
          <w:jc w:val="center"/>
        </w:trPr>
        <w:tc>
          <w:tcPr>
            <w:tcW w:w="915" w:type="pct"/>
            <w:shd w:val="clear" w:color="auto" w:fill="auto"/>
          </w:tcPr>
          <w:p w14:paraId="13A6E853" w14:textId="77777777" w:rsidR="00BF3A29" w:rsidRPr="00BF3A29" w:rsidRDefault="00BF3A29" w:rsidP="00BF3A29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3A29">
              <w:rPr>
                <w:rFonts w:ascii="Arial" w:hAnsi="Arial" w:cs="Arial"/>
                <w:sz w:val="24"/>
              </w:rPr>
              <w:t>Auswertung</w:t>
            </w:r>
          </w:p>
        </w:tc>
        <w:tc>
          <w:tcPr>
            <w:tcW w:w="1830" w:type="pct"/>
            <w:gridSpan w:val="2"/>
            <w:shd w:val="clear" w:color="auto" w:fill="auto"/>
          </w:tcPr>
          <w:p w14:paraId="052B852F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Selbsteinschätzung der zu hospitierenden Person</w:t>
            </w:r>
          </w:p>
          <w:p w14:paraId="71A1050F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Feedback der hospitierenden Person zu den Ergebnissen der Beobachtungsschwerpunkte</w:t>
            </w:r>
          </w:p>
          <w:p w14:paraId="494BF800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Festlegung neuer Ziele</w:t>
            </w:r>
          </w:p>
        </w:tc>
        <w:tc>
          <w:tcPr>
            <w:tcW w:w="2254" w:type="pct"/>
            <w:gridSpan w:val="2"/>
            <w:shd w:val="clear" w:color="auto" w:fill="auto"/>
          </w:tcPr>
          <w:p w14:paraId="0275F30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Selbsteinschätzung der zu hospitierenden Person</w:t>
            </w:r>
          </w:p>
          <w:p w14:paraId="01F994B6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Beurteilung der Schulleitung anhand Beurteilungskriterien</w:t>
            </w:r>
          </w:p>
          <w:p w14:paraId="5ECAC7EF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Bekanntgabe der Beurteilung</w:t>
            </w:r>
          </w:p>
          <w:p w14:paraId="2465070B" w14:textId="77777777" w:rsidR="00BF3A29" w:rsidRPr="00BF3A29" w:rsidRDefault="00BF3A29" w:rsidP="00BF3A29">
            <w:pPr>
              <w:numPr>
                <w:ilvl w:val="0"/>
                <w:numId w:val="31"/>
              </w:numPr>
              <w:spacing w:before="120" w:after="120" w:line="240" w:lineRule="auto"/>
              <w:ind w:left="253" w:hanging="25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BF3A29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Festlegung neuer Ziele</w:t>
            </w:r>
          </w:p>
        </w:tc>
      </w:tr>
    </w:tbl>
    <w:p w14:paraId="58EC8CAB" w14:textId="77777777" w:rsidR="00BF3A29" w:rsidRPr="00E52D07" w:rsidRDefault="00BF3A29" w:rsidP="00912790"/>
    <w:sectPr w:rsidR="00BF3A29" w:rsidRPr="00E52D07" w:rsidSect="00912790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5F1" w14:textId="77777777" w:rsidR="00BE05A0" w:rsidRDefault="00BE05A0" w:rsidP="000A28F7">
      <w:pPr>
        <w:spacing w:after="0" w:line="240" w:lineRule="auto"/>
      </w:pPr>
      <w:r>
        <w:separator/>
      </w:r>
    </w:p>
  </w:endnote>
  <w:endnote w:type="continuationSeparator" w:id="0">
    <w:p w14:paraId="63DDEEB9" w14:textId="77777777" w:rsidR="00BE05A0" w:rsidRDefault="00BE05A0" w:rsidP="000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D994" w14:textId="77777777" w:rsidR="00BE05A0" w:rsidRDefault="00BE05A0" w:rsidP="000A28F7">
      <w:pPr>
        <w:spacing w:after="0" w:line="240" w:lineRule="auto"/>
      </w:pPr>
      <w:r>
        <w:separator/>
      </w:r>
    </w:p>
  </w:footnote>
  <w:footnote w:type="continuationSeparator" w:id="0">
    <w:p w14:paraId="3FAD3D4D" w14:textId="77777777" w:rsidR="00BE05A0" w:rsidRDefault="00BE05A0" w:rsidP="000A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39A"/>
    <w:multiLevelType w:val="hybridMultilevel"/>
    <w:tmpl w:val="CEBA67B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747B"/>
    <w:multiLevelType w:val="hybridMultilevel"/>
    <w:tmpl w:val="BC36179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07B58"/>
    <w:multiLevelType w:val="hybridMultilevel"/>
    <w:tmpl w:val="62B8A83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032F1"/>
    <w:multiLevelType w:val="hybridMultilevel"/>
    <w:tmpl w:val="FB3CE6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D7093"/>
    <w:multiLevelType w:val="hybridMultilevel"/>
    <w:tmpl w:val="3424B7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E1ECC"/>
    <w:multiLevelType w:val="hybridMultilevel"/>
    <w:tmpl w:val="A936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459A0"/>
    <w:multiLevelType w:val="hybridMultilevel"/>
    <w:tmpl w:val="543A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B5E"/>
    <w:multiLevelType w:val="hybridMultilevel"/>
    <w:tmpl w:val="257C6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E17507"/>
    <w:multiLevelType w:val="hybridMultilevel"/>
    <w:tmpl w:val="9C44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482A"/>
    <w:multiLevelType w:val="hybridMultilevel"/>
    <w:tmpl w:val="4FBC6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5C2"/>
    <w:multiLevelType w:val="hybridMultilevel"/>
    <w:tmpl w:val="E9645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C22C54"/>
    <w:multiLevelType w:val="hybridMultilevel"/>
    <w:tmpl w:val="94D4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72426"/>
    <w:multiLevelType w:val="hybridMultilevel"/>
    <w:tmpl w:val="1B304CA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C2BAF"/>
    <w:multiLevelType w:val="hybridMultilevel"/>
    <w:tmpl w:val="2D28C6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17752"/>
    <w:multiLevelType w:val="hybridMultilevel"/>
    <w:tmpl w:val="9F700B22"/>
    <w:lvl w:ilvl="0" w:tplc="46DCB6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2769C"/>
    <w:multiLevelType w:val="hybridMultilevel"/>
    <w:tmpl w:val="2710EB2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1554D"/>
    <w:multiLevelType w:val="hybridMultilevel"/>
    <w:tmpl w:val="885492D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F4C91"/>
    <w:multiLevelType w:val="hybridMultilevel"/>
    <w:tmpl w:val="15F819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6F0E88"/>
    <w:multiLevelType w:val="hybridMultilevel"/>
    <w:tmpl w:val="6FC6630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E6534"/>
    <w:multiLevelType w:val="hybridMultilevel"/>
    <w:tmpl w:val="B20E60A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D79E0"/>
    <w:multiLevelType w:val="hybridMultilevel"/>
    <w:tmpl w:val="B61E5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76756"/>
    <w:multiLevelType w:val="multilevel"/>
    <w:tmpl w:val="D1369D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84B5766"/>
    <w:multiLevelType w:val="hybridMultilevel"/>
    <w:tmpl w:val="5368571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482ABC"/>
    <w:multiLevelType w:val="hybridMultilevel"/>
    <w:tmpl w:val="57E432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24226"/>
    <w:multiLevelType w:val="hybridMultilevel"/>
    <w:tmpl w:val="0BE4A60E"/>
    <w:lvl w:ilvl="0" w:tplc="EDAEF38A">
      <w:start w:val="1"/>
      <w:numFmt w:val="decimal"/>
      <w:pStyle w:val="zwisch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4747E"/>
    <w:multiLevelType w:val="hybridMultilevel"/>
    <w:tmpl w:val="145C673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DE79B4"/>
    <w:multiLevelType w:val="hybridMultilevel"/>
    <w:tmpl w:val="863AC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68FC"/>
    <w:multiLevelType w:val="hybridMultilevel"/>
    <w:tmpl w:val="91B203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C5651"/>
    <w:multiLevelType w:val="hybridMultilevel"/>
    <w:tmpl w:val="CE982686"/>
    <w:lvl w:ilvl="0" w:tplc="46DCB6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95078"/>
    <w:multiLevelType w:val="hybridMultilevel"/>
    <w:tmpl w:val="1BA87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23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29"/>
  </w:num>
  <w:num w:numId="11">
    <w:abstractNumId w:val="14"/>
  </w:num>
  <w:num w:numId="12">
    <w:abstractNumId w:val="18"/>
  </w:num>
  <w:num w:numId="13">
    <w:abstractNumId w:val="25"/>
  </w:num>
  <w:num w:numId="14">
    <w:abstractNumId w:val="16"/>
  </w:num>
  <w:num w:numId="15">
    <w:abstractNumId w:val="0"/>
  </w:num>
  <w:num w:numId="16">
    <w:abstractNumId w:val="19"/>
  </w:num>
  <w:num w:numId="17">
    <w:abstractNumId w:val="15"/>
  </w:num>
  <w:num w:numId="18">
    <w:abstractNumId w:val="22"/>
  </w:num>
  <w:num w:numId="19">
    <w:abstractNumId w:val="13"/>
  </w:num>
  <w:num w:numId="20">
    <w:abstractNumId w:val="1"/>
  </w:num>
  <w:num w:numId="21">
    <w:abstractNumId w:val="2"/>
  </w:num>
  <w:num w:numId="22">
    <w:abstractNumId w:val="12"/>
  </w:num>
  <w:num w:numId="23">
    <w:abstractNumId w:val="28"/>
  </w:num>
  <w:num w:numId="24">
    <w:abstractNumId w:val="27"/>
  </w:num>
  <w:num w:numId="25">
    <w:abstractNumId w:val="24"/>
  </w:num>
  <w:num w:numId="26">
    <w:abstractNumId w:val="11"/>
  </w:num>
  <w:num w:numId="27">
    <w:abstractNumId w:val="9"/>
  </w:num>
  <w:num w:numId="28">
    <w:abstractNumId w:val="8"/>
  </w:num>
  <w:num w:numId="29">
    <w:abstractNumId w:val="26"/>
  </w:num>
  <w:num w:numId="30">
    <w:abstractNumId w:val="20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06"/>
    <w:rsid w:val="00017F72"/>
    <w:rsid w:val="00071510"/>
    <w:rsid w:val="000A28F7"/>
    <w:rsid w:val="000E10FF"/>
    <w:rsid w:val="000E3D23"/>
    <w:rsid w:val="001236E6"/>
    <w:rsid w:val="001810D6"/>
    <w:rsid w:val="00194E10"/>
    <w:rsid w:val="00197671"/>
    <w:rsid w:val="001A7885"/>
    <w:rsid w:val="001E22B5"/>
    <w:rsid w:val="001F7306"/>
    <w:rsid w:val="002002A9"/>
    <w:rsid w:val="00245DAB"/>
    <w:rsid w:val="00292B71"/>
    <w:rsid w:val="002A7040"/>
    <w:rsid w:val="002B3602"/>
    <w:rsid w:val="002F0F43"/>
    <w:rsid w:val="00306807"/>
    <w:rsid w:val="00320D4A"/>
    <w:rsid w:val="00330332"/>
    <w:rsid w:val="00357E49"/>
    <w:rsid w:val="00364D84"/>
    <w:rsid w:val="003F407F"/>
    <w:rsid w:val="003F4B0C"/>
    <w:rsid w:val="00422FF8"/>
    <w:rsid w:val="00435593"/>
    <w:rsid w:val="00435C8E"/>
    <w:rsid w:val="00450FBA"/>
    <w:rsid w:val="0046368B"/>
    <w:rsid w:val="00472DE9"/>
    <w:rsid w:val="00475A2A"/>
    <w:rsid w:val="00477037"/>
    <w:rsid w:val="0049774D"/>
    <w:rsid w:val="004D7994"/>
    <w:rsid w:val="00565285"/>
    <w:rsid w:val="00570D53"/>
    <w:rsid w:val="00571723"/>
    <w:rsid w:val="005B6608"/>
    <w:rsid w:val="005B7328"/>
    <w:rsid w:val="005D57CF"/>
    <w:rsid w:val="005F4729"/>
    <w:rsid w:val="00651896"/>
    <w:rsid w:val="00652F06"/>
    <w:rsid w:val="00660E2B"/>
    <w:rsid w:val="00660E9A"/>
    <w:rsid w:val="00665AFC"/>
    <w:rsid w:val="00686918"/>
    <w:rsid w:val="006902BA"/>
    <w:rsid w:val="006C0026"/>
    <w:rsid w:val="006C751E"/>
    <w:rsid w:val="006E2727"/>
    <w:rsid w:val="006E381F"/>
    <w:rsid w:val="0071390B"/>
    <w:rsid w:val="00724A49"/>
    <w:rsid w:val="00766253"/>
    <w:rsid w:val="00770E73"/>
    <w:rsid w:val="007804B5"/>
    <w:rsid w:val="007A1760"/>
    <w:rsid w:val="007B699A"/>
    <w:rsid w:val="007C539D"/>
    <w:rsid w:val="007D3C22"/>
    <w:rsid w:val="008106FC"/>
    <w:rsid w:val="00812AA6"/>
    <w:rsid w:val="008324AC"/>
    <w:rsid w:val="00887DF8"/>
    <w:rsid w:val="008A7D94"/>
    <w:rsid w:val="008B514F"/>
    <w:rsid w:val="008D29F2"/>
    <w:rsid w:val="008E3B30"/>
    <w:rsid w:val="00912790"/>
    <w:rsid w:val="00917162"/>
    <w:rsid w:val="0093361C"/>
    <w:rsid w:val="009468DA"/>
    <w:rsid w:val="00947CA4"/>
    <w:rsid w:val="0095694C"/>
    <w:rsid w:val="00957FA9"/>
    <w:rsid w:val="00977AF6"/>
    <w:rsid w:val="00984203"/>
    <w:rsid w:val="009973B5"/>
    <w:rsid w:val="009D499F"/>
    <w:rsid w:val="009E1715"/>
    <w:rsid w:val="009F7DC8"/>
    <w:rsid w:val="00A02585"/>
    <w:rsid w:val="00A20B61"/>
    <w:rsid w:val="00A42CB7"/>
    <w:rsid w:val="00A46EE1"/>
    <w:rsid w:val="00A65964"/>
    <w:rsid w:val="00AB4CA0"/>
    <w:rsid w:val="00AD1D2F"/>
    <w:rsid w:val="00AF09A6"/>
    <w:rsid w:val="00B00874"/>
    <w:rsid w:val="00B13E6E"/>
    <w:rsid w:val="00B3155F"/>
    <w:rsid w:val="00B45180"/>
    <w:rsid w:val="00B81B80"/>
    <w:rsid w:val="00BC49E7"/>
    <w:rsid w:val="00BE0466"/>
    <w:rsid w:val="00BE05A0"/>
    <w:rsid w:val="00BE3D52"/>
    <w:rsid w:val="00BF3A29"/>
    <w:rsid w:val="00C13AA3"/>
    <w:rsid w:val="00C23D76"/>
    <w:rsid w:val="00C5732C"/>
    <w:rsid w:val="00C656F8"/>
    <w:rsid w:val="00C954D7"/>
    <w:rsid w:val="00D11FDD"/>
    <w:rsid w:val="00D15FAE"/>
    <w:rsid w:val="00D25EE5"/>
    <w:rsid w:val="00D37ADE"/>
    <w:rsid w:val="00D4158D"/>
    <w:rsid w:val="00D53333"/>
    <w:rsid w:val="00D63D9E"/>
    <w:rsid w:val="00D8175D"/>
    <w:rsid w:val="00D823FB"/>
    <w:rsid w:val="00DD5573"/>
    <w:rsid w:val="00DF72D1"/>
    <w:rsid w:val="00E11558"/>
    <w:rsid w:val="00E27CEB"/>
    <w:rsid w:val="00E46B94"/>
    <w:rsid w:val="00E52D07"/>
    <w:rsid w:val="00E74A67"/>
    <w:rsid w:val="00EA023F"/>
    <w:rsid w:val="00EA237C"/>
    <w:rsid w:val="00ED00EC"/>
    <w:rsid w:val="00F35380"/>
    <w:rsid w:val="00F40F41"/>
    <w:rsid w:val="00F816C5"/>
    <w:rsid w:val="00FB3F72"/>
    <w:rsid w:val="00FC3B63"/>
    <w:rsid w:val="00FC4EC8"/>
    <w:rsid w:val="13CBC1E8"/>
    <w:rsid w:val="2A6368C4"/>
    <w:rsid w:val="3CFBAE56"/>
    <w:rsid w:val="3EC27956"/>
    <w:rsid w:val="4890C978"/>
    <w:rsid w:val="61CAA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538F4"/>
  <w15:docId w15:val="{CD4317EA-A4A4-483A-B669-ACC2FC2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203"/>
    <w:pPr>
      <w:spacing w:after="160" w:line="259" w:lineRule="auto"/>
    </w:pPr>
    <w:rPr>
      <w:rFonts w:cs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B3602"/>
    <w:pPr>
      <w:numPr>
        <w:numId w:val="7"/>
      </w:num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20" w:after="60" w:line="276" w:lineRule="auto"/>
      <w:jc w:val="both"/>
      <w:outlineLvl w:val="0"/>
    </w:pPr>
    <w:rPr>
      <w:rFonts w:eastAsia="Times New Roman"/>
      <w:b/>
      <w:bCs/>
      <w:caps/>
      <w:color w:val="FFFFFF"/>
      <w:spacing w:val="15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B3602"/>
    <w:pPr>
      <w:numPr>
        <w:ilvl w:val="1"/>
        <w:numId w:val="7"/>
      </w:num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120" w:line="276" w:lineRule="auto"/>
      <w:jc w:val="both"/>
      <w:outlineLvl w:val="1"/>
    </w:pPr>
    <w:rPr>
      <w:rFonts w:eastAsia="Times New Roman"/>
      <w:b/>
      <w:bCs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B3602"/>
    <w:pPr>
      <w:numPr>
        <w:ilvl w:val="2"/>
        <w:numId w:val="7"/>
      </w:numPr>
      <w:pBdr>
        <w:top w:val="single" w:sz="6" w:space="2" w:color="5B9BD5"/>
      </w:pBdr>
      <w:spacing w:before="300" w:after="0" w:line="276" w:lineRule="auto"/>
      <w:jc w:val="both"/>
      <w:outlineLvl w:val="2"/>
    </w:pPr>
    <w:rPr>
      <w:rFonts w:eastAsia="Times New Roman"/>
      <w:caps/>
      <w:color w:val="1F4D78"/>
      <w:spacing w:val="15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B3602"/>
    <w:pPr>
      <w:numPr>
        <w:ilvl w:val="3"/>
        <w:numId w:val="7"/>
      </w:numPr>
      <w:pBdr>
        <w:top w:val="dotted" w:sz="6" w:space="2" w:color="5B9BD5"/>
      </w:pBdr>
      <w:spacing w:before="200" w:after="0" w:line="276" w:lineRule="auto"/>
      <w:jc w:val="both"/>
      <w:outlineLvl w:val="3"/>
    </w:pPr>
    <w:rPr>
      <w:rFonts w:eastAsia="Times New Roman"/>
      <w:caps/>
      <w:color w:val="2E74B5"/>
      <w:spacing w:val="10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B3602"/>
    <w:pPr>
      <w:numPr>
        <w:ilvl w:val="4"/>
        <w:numId w:val="7"/>
      </w:numPr>
      <w:pBdr>
        <w:bottom w:val="single" w:sz="6" w:space="1" w:color="5B9BD5"/>
      </w:pBdr>
      <w:spacing w:before="200" w:after="0" w:line="276" w:lineRule="auto"/>
      <w:jc w:val="both"/>
      <w:outlineLvl w:val="4"/>
    </w:pPr>
    <w:rPr>
      <w:rFonts w:eastAsia="Times New Roman"/>
      <w:caps/>
      <w:color w:val="2E74B5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B3602"/>
    <w:pPr>
      <w:numPr>
        <w:ilvl w:val="5"/>
        <w:numId w:val="7"/>
      </w:numPr>
      <w:pBdr>
        <w:bottom w:val="dotted" w:sz="6" w:space="1" w:color="5B9BD5"/>
      </w:pBdr>
      <w:spacing w:before="200" w:after="0" w:line="276" w:lineRule="auto"/>
      <w:jc w:val="both"/>
      <w:outlineLvl w:val="5"/>
    </w:pPr>
    <w:rPr>
      <w:rFonts w:eastAsia="Times New Roman"/>
      <w:caps/>
      <w:color w:val="2E74B5"/>
      <w:spacing w:val="1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B3602"/>
    <w:pPr>
      <w:numPr>
        <w:ilvl w:val="6"/>
        <w:numId w:val="7"/>
      </w:numPr>
      <w:spacing w:before="200" w:after="0" w:line="276" w:lineRule="auto"/>
      <w:jc w:val="both"/>
      <w:outlineLvl w:val="6"/>
    </w:pPr>
    <w:rPr>
      <w:rFonts w:eastAsia="Times New Roman"/>
      <w:caps/>
      <w:color w:val="2E74B5"/>
      <w:spacing w:val="1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B3602"/>
    <w:pPr>
      <w:numPr>
        <w:ilvl w:val="7"/>
        <w:numId w:val="7"/>
      </w:numPr>
      <w:spacing w:before="200" w:after="0" w:line="276" w:lineRule="auto"/>
      <w:jc w:val="both"/>
      <w:outlineLvl w:val="7"/>
    </w:pPr>
    <w:rPr>
      <w:rFonts w:eastAsia="Times New Roman"/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B3602"/>
    <w:pPr>
      <w:numPr>
        <w:ilvl w:val="8"/>
        <w:numId w:val="7"/>
      </w:numPr>
      <w:spacing w:before="200" w:after="0" w:line="276" w:lineRule="auto"/>
      <w:jc w:val="both"/>
      <w:outlineLvl w:val="8"/>
    </w:pPr>
    <w:rPr>
      <w:rFonts w:eastAsia="Times New Roman"/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B3602"/>
    <w:rPr>
      <w:rFonts w:eastAsia="Times New Roman" w:cs="Calibri"/>
      <w:b/>
      <w:bCs/>
      <w:caps/>
      <w:color w:val="FFFFFF"/>
      <w:spacing w:val="15"/>
      <w:sz w:val="24"/>
      <w:szCs w:val="24"/>
      <w:shd w:val="clear" w:color="auto" w:fill="5B9BD5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B3602"/>
    <w:rPr>
      <w:rFonts w:eastAsia="Times New Roman" w:cs="Calibri"/>
      <w:b/>
      <w:bCs/>
      <w:caps/>
      <w:spacing w:val="15"/>
      <w:shd w:val="clear" w:color="auto" w:fill="DEEAF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2B3602"/>
    <w:rPr>
      <w:rFonts w:eastAsia="Times New Roman" w:cs="Calibri"/>
      <w:caps/>
      <w:color w:val="1F4D78"/>
      <w:spacing w:val="15"/>
      <w:sz w:val="20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2B3602"/>
    <w:rPr>
      <w:rFonts w:eastAsia="Times New Roman" w:cs="Calibri"/>
      <w:caps/>
      <w:color w:val="2E74B5"/>
      <w:spacing w:val="10"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2B3602"/>
    <w:rPr>
      <w:rFonts w:eastAsia="Times New Roman" w:cs="Calibri"/>
      <w:caps/>
      <w:color w:val="2E74B5"/>
      <w:spacing w:val="10"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2B3602"/>
    <w:rPr>
      <w:rFonts w:eastAsia="Times New Roman" w:cs="Calibri"/>
      <w:caps/>
      <w:color w:val="2E74B5"/>
      <w:spacing w:val="10"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2B3602"/>
    <w:rPr>
      <w:rFonts w:eastAsia="Times New Roman" w:cs="Calibri"/>
      <w:caps/>
      <w:color w:val="2E74B5"/>
      <w:spacing w:val="10"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2B3602"/>
    <w:rPr>
      <w:rFonts w:eastAsia="Times New Roman" w:cs="Calibri"/>
      <w:caps/>
      <w:spacing w:val="10"/>
      <w:sz w:val="18"/>
      <w:szCs w:val="1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2B3602"/>
    <w:rPr>
      <w:rFonts w:eastAsia="Times New Roman" w:cs="Calibri"/>
      <w:i/>
      <w:iCs/>
      <w:caps/>
      <w:spacing w:val="10"/>
      <w:sz w:val="18"/>
      <w:szCs w:val="18"/>
      <w:lang w:eastAsia="en-US"/>
    </w:rPr>
  </w:style>
  <w:style w:type="table" w:styleId="Tabellenraster">
    <w:name w:val="Table Grid"/>
    <w:basedOn w:val="NormaleTabelle"/>
    <w:uiPriority w:val="99"/>
    <w:rsid w:val="001F73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99"/>
    <w:qFormat/>
    <w:rsid w:val="000E10FF"/>
    <w:pPr>
      <w:spacing w:before="100" w:after="200" w:line="276" w:lineRule="auto"/>
      <w:ind w:left="720"/>
      <w:contextualSpacing/>
      <w:jc w:val="both"/>
    </w:pPr>
    <w:rPr>
      <w:rFonts w:eastAsia="Times New Roman"/>
      <w:sz w:val="20"/>
      <w:szCs w:val="20"/>
    </w:rPr>
  </w:style>
  <w:style w:type="paragraph" w:styleId="KeinLeerraum">
    <w:name w:val="No Spacing"/>
    <w:uiPriority w:val="99"/>
    <w:qFormat/>
    <w:rsid w:val="000E10FF"/>
    <w:rPr>
      <w:rFonts w:cs="Calibri"/>
      <w:lang w:eastAsia="en-US"/>
    </w:rPr>
  </w:style>
  <w:style w:type="character" w:styleId="Hyperlink">
    <w:name w:val="Hyperlink"/>
    <w:basedOn w:val="Absatz-Standardschriftart"/>
    <w:uiPriority w:val="99"/>
    <w:semiHidden/>
    <w:rsid w:val="007804B5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7804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804B5"/>
    <w:rPr>
      <w:rFonts w:ascii="Arial" w:eastAsia="Times New Roman" w:hAnsi="Arial" w:cs="Arial"/>
      <w:sz w:val="20"/>
      <w:szCs w:val="20"/>
    </w:rPr>
  </w:style>
  <w:style w:type="character" w:customStyle="1" w:styleId="titlecaption">
    <w:name w:val="titlecaption"/>
    <w:basedOn w:val="Absatz-Standardschriftart"/>
    <w:uiPriority w:val="99"/>
    <w:rsid w:val="002F0F43"/>
  </w:style>
  <w:style w:type="paragraph" w:styleId="StandardWeb">
    <w:name w:val="Normal (Web)"/>
    <w:basedOn w:val="Standard"/>
    <w:uiPriority w:val="99"/>
    <w:rsid w:val="00A20B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fontstyle01">
    <w:name w:val="fontstyle01"/>
    <w:rsid w:val="00770E7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770E73"/>
    <w:rPr>
      <w:rFonts w:ascii="Times-BoldItalic" w:hAnsi="Times-BoldItalic" w:hint="default"/>
      <w:b/>
      <w:bCs/>
      <w:i/>
      <w:iCs/>
      <w:color w:val="000000"/>
      <w:sz w:val="20"/>
      <w:szCs w:val="20"/>
    </w:rPr>
  </w:style>
  <w:style w:type="paragraph" w:customStyle="1" w:styleId="4SGHSubhead">
    <w:name w:val="4_SGH_Subhead"/>
    <w:qFormat/>
    <w:rsid w:val="00B00874"/>
    <w:pPr>
      <w:spacing w:line="260" w:lineRule="exact"/>
    </w:pPr>
    <w:rPr>
      <w:b/>
      <w:bCs/>
      <w:sz w:val="20"/>
      <w:szCs w:val="20"/>
      <w:lang w:eastAsia="en-US"/>
    </w:rPr>
  </w:style>
  <w:style w:type="paragraph" w:customStyle="1" w:styleId="7aSGHKastenHead">
    <w:name w:val="7a_SGH_Kasten_Head"/>
    <w:basedOn w:val="Standard"/>
    <w:qFormat/>
    <w:rsid w:val="00B00874"/>
    <w:pPr>
      <w:spacing w:before="120" w:after="0" w:line="260" w:lineRule="exact"/>
      <w:jc w:val="both"/>
    </w:pPr>
    <w:rPr>
      <w:b/>
      <w:bCs/>
      <w:sz w:val="24"/>
      <w:szCs w:val="28"/>
    </w:rPr>
  </w:style>
  <w:style w:type="paragraph" w:customStyle="1" w:styleId="7bSGHKastenSubhead">
    <w:name w:val="7b_SGH_Kasten_Subhead"/>
    <w:qFormat/>
    <w:rsid w:val="00B00874"/>
    <w:pPr>
      <w:spacing w:after="120"/>
    </w:pPr>
    <w:rPr>
      <w:rFonts w:cs="Calibr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B00874"/>
    <w:pPr>
      <w:numPr>
        <w:numId w:val="24"/>
      </w:numPr>
      <w:spacing w:after="0" w:line="220" w:lineRule="exact"/>
      <w:ind w:left="360" w:hanging="360"/>
    </w:pPr>
    <w:rPr>
      <w:rFonts w:ascii="Calibri Light" w:hAnsi="Calibri Light" w:cs="Calibri Light (Überschriften)"/>
      <w:spacing w:val="-6"/>
      <w:sz w:val="18"/>
      <w:szCs w:val="19"/>
    </w:rPr>
  </w:style>
  <w:style w:type="paragraph" w:customStyle="1" w:styleId="zwischen">
    <w:name w:val="zwischen"/>
    <w:basedOn w:val="Listenabsatz"/>
    <w:link w:val="zwischenZchn"/>
    <w:qFormat/>
    <w:rsid w:val="000A28F7"/>
    <w:pPr>
      <w:numPr>
        <w:numId w:val="25"/>
      </w:numPr>
      <w:pBdr>
        <w:bottom w:val="single" w:sz="2" w:space="1" w:color="auto"/>
      </w:pBdr>
      <w:spacing w:before="120" w:after="120" w:line="240" w:lineRule="auto"/>
      <w:ind w:left="357" w:hanging="357"/>
      <w:jc w:val="left"/>
    </w:pPr>
    <w:rPr>
      <w:b/>
      <w:bCs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0A28F7"/>
    <w:rPr>
      <w:rFonts w:eastAsia="Times New Roman" w:cs="Calibri"/>
      <w:sz w:val="20"/>
      <w:szCs w:val="20"/>
      <w:lang w:eastAsia="en-US"/>
    </w:rPr>
  </w:style>
  <w:style w:type="character" w:customStyle="1" w:styleId="zwischenZchn">
    <w:name w:val="zwischen Zchn"/>
    <w:basedOn w:val="ListenabsatzZchn"/>
    <w:link w:val="zwischen"/>
    <w:rsid w:val="000A28F7"/>
    <w:rPr>
      <w:rFonts w:eastAsia="Times New Roman" w:cs="Calibri"/>
      <w:b/>
      <w:bCs/>
      <w:sz w:val="24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A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8F7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A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8F7"/>
    <w:rPr>
      <w:rFonts w:cs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Calibri"/>
      <w:sz w:val="20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AFC"/>
    <w:rPr>
      <w:rFonts w:ascii="Segoe UI" w:hAnsi="Segoe UI" w:cs="Segoe UI"/>
      <w:sz w:val="18"/>
      <w:szCs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4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4D84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984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88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98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87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89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urzelinks.de/SO-Nov-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kurzelinks.de/SO-Nov-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7" ma:contentTypeDescription="Ein neues Dokument erstellen." ma:contentTypeScope="" ma:versionID="ef0ee70fef97bb92e67404773bcba040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aca69665978fa45a6d8007f7e30bb4f1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C7E7B-5ACF-499E-879D-223CA8FB2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FC3FB-679D-40ED-BD22-8BB6CE443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BF118-23D6-47CF-891E-26092B8992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2327</Words>
  <Characters>14662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NK - Niklas Kaiser</cp:lastModifiedBy>
  <cp:revision>3</cp:revision>
  <dcterms:created xsi:type="dcterms:W3CDTF">2021-05-27T08:03:00Z</dcterms:created>
  <dcterms:modified xsi:type="dcterms:W3CDTF">2021-05-28T08:54:00Z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