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2B6BB749" w14:textId="267DA942" w:rsidR="003B0767" w:rsidRPr="00792F1D" w:rsidRDefault="006E18EF" w:rsidP="00792F1D">
      <w:pPr>
        <w:tabs>
          <w:tab w:val="left" w:pos="2430"/>
        </w:tabs>
      </w:pPr>
      <w:r>
        <w:tab/>
      </w:r>
    </w:p>
    <w:p w14:paraId="7F58D04D" w14:textId="0D3C2711" w:rsidR="00792F1D" w:rsidRPr="00792F1D" w:rsidRDefault="00792F1D" w:rsidP="004F03CC">
      <w:pPr>
        <w:spacing w:before="120" w:after="120"/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W w:w="10768" w:type="dxa"/>
        <w:jc w:val="center"/>
        <w:tblLook w:val="04A0" w:firstRow="1" w:lastRow="0" w:firstColumn="1" w:lastColumn="0" w:noHBand="0" w:noVBand="1"/>
      </w:tblPr>
      <w:tblGrid>
        <w:gridCol w:w="5384"/>
        <w:gridCol w:w="5384"/>
      </w:tblGrid>
      <w:tr w:rsidR="00792F1D" w:rsidRPr="00792F1D" w14:paraId="6170333E" w14:textId="77777777" w:rsidTr="00792F1D">
        <w:trPr>
          <w:jc w:val="center"/>
        </w:trPr>
        <w:tc>
          <w:tcPr>
            <w:tcW w:w="10768" w:type="dxa"/>
            <w:gridSpan w:val="2"/>
            <w:shd w:val="clear" w:color="auto" w:fill="6D92B3"/>
          </w:tcPr>
          <w:p w14:paraId="193D5846" w14:textId="482A720D" w:rsidR="00792F1D" w:rsidRPr="00792F1D" w:rsidRDefault="00792F1D" w:rsidP="00792F1D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Übersicht: </w:t>
            </w:r>
            <w:bookmarkStart w:id="0" w:name="_GoBack"/>
            <w:r w:rsidRPr="00792F1D">
              <w:rPr>
                <w:rFonts w:ascii="Arial" w:eastAsia="Calibri" w:hAnsi="Arial" w:cs="Arial"/>
                <w:b/>
                <w:sz w:val="28"/>
                <w:szCs w:val="28"/>
              </w:rPr>
              <w:t>Hemmende Gedanken</w:t>
            </w:r>
            <w:bookmarkEnd w:id="0"/>
          </w:p>
        </w:tc>
      </w:tr>
      <w:tr w:rsidR="00792F1D" w:rsidRPr="00792F1D" w14:paraId="3BAE841D" w14:textId="77777777" w:rsidTr="00792F1D">
        <w:trPr>
          <w:jc w:val="center"/>
        </w:trPr>
        <w:tc>
          <w:tcPr>
            <w:tcW w:w="5384" w:type="dxa"/>
            <w:shd w:val="clear" w:color="auto" w:fill="EBC791"/>
          </w:tcPr>
          <w:p w14:paraId="286ACC1C" w14:textId="77777777" w:rsidR="00792F1D" w:rsidRPr="00792F1D" w:rsidRDefault="00792F1D" w:rsidP="00792F1D">
            <w:pPr>
              <w:spacing w:before="120" w:after="12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92F1D">
              <w:rPr>
                <w:rFonts w:ascii="Arial" w:eastAsia="Calibri" w:hAnsi="Arial" w:cs="Arial"/>
                <w:b/>
                <w:sz w:val="24"/>
                <w:szCs w:val="24"/>
              </w:rPr>
              <w:t>Diese Gedanken hemmen Schüler, erfolgreich zu sein</w:t>
            </w:r>
          </w:p>
        </w:tc>
        <w:tc>
          <w:tcPr>
            <w:tcW w:w="5384" w:type="dxa"/>
            <w:shd w:val="clear" w:color="auto" w:fill="EBC791"/>
          </w:tcPr>
          <w:p w14:paraId="242507F2" w14:textId="77777777" w:rsidR="00792F1D" w:rsidRPr="00792F1D" w:rsidRDefault="00792F1D" w:rsidP="00792F1D">
            <w:pPr>
              <w:spacing w:before="120" w:after="12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92F1D">
              <w:rPr>
                <w:rFonts w:ascii="Arial" w:eastAsia="Calibri" w:hAnsi="Arial" w:cs="Arial"/>
                <w:b/>
                <w:sz w:val="24"/>
                <w:szCs w:val="24"/>
              </w:rPr>
              <w:t>Mit diesen Worten ermutigen Lehrende, Eltern und Mitschüler</w:t>
            </w:r>
          </w:p>
        </w:tc>
      </w:tr>
      <w:tr w:rsidR="00792F1D" w:rsidRPr="00792F1D" w14:paraId="45CCAB7B" w14:textId="77777777" w:rsidTr="00792F1D">
        <w:trPr>
          <w:jc w:val="center"/>
        </w:trPr>
        <w:tc>
          <w:tcPr>
            <w:tcW w:w="5384" w:type="dxa"/>
          </w:tcPr>
          <w:p w14:paraId="310F2507" w14:textId="77777777" w:rsidR="00792F1D" w:rsidRPr="00792F1D" w:rsidRDefault="00792F1D" w:rsidP="00792F1D">
            <w:pPr>
              <w:spacing w:before="120" w:after="120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792F1D">
              <w:rPr>
                <w:rFonts w:ascii="Arial" w:eastAsia="Calibri" w:hAnsi="Arial" w:cs="Arial"/>
                <w:b/>
                <w:sz w:val="23"/>
                <w:szCs w:val="23"/>
              </w:rPr>
              <w:t>Sie beschäftigen sich in Gedanken damit zu versagen. Vor der Arbeit denkst du:</w:t>
            </w:r>
          </w:p>
          <w:p w14:paraId="2D0C44E0" w14:textId="77777777" w:rsidR="00792F1D" w:rsidRPr="00792F1D" w:rsidRDefault="00792F1D" w:rsidP="00792F1D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182" w:hanging="180"/>
              <w:rPr>
                <w:rFonts w:ascii="Arial" w:eastAsia="Calibri" w:hAnsi="Arial" w:cs="Arial"/>
                <w:sz w:val="23"/>
                <w:szCs w:val="23"/>
              </w:rPr>
            </w:pPr>
            <w:r w:rsidRPr="00792F1D">
              <w:rPr>
                <w:rFonts w:ascii="Arial" w:eastAsia="Calibri" w:hAnsi="Arial" w:cs="Arial"/>
                <w:sz w:val="23"/>
                <w:szCs w:val="23"/>
              </w:rPr>
              <w:t xml:space="preserve">Mir fällt bestimmt nichts ein. </w:t>
            </w:r>
          </w:p>
          <w:p w14:paraId="4ABB1C37" w14:textId="77777777" w:rsidR="00792F1D" w:rsidRPr="00792F1D" w:rsidRDefault="00792F1D" w:rsidP="00792F1D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182" w:hanging="180"/>
              <w:rPr>
                <w:rFonts w:ascii="Arial" w:eastAsia="Calibri" w:hAnsi="Arial" w:cs="Arial"/>
                <w:sz w:val="23"/>
                <w:szCs w:val="23"/>
              </w:rPr>
            </w:pPr>
            <w:r w:rsidRPr="00792F1D">
              <w:rPr>
                <w:rFonts w:ascii="Arial" w:eastAsia="Calibri" w:hAnsi="Arial" w:cs="Arial"/>
                <w:sz w:val="23"/>
                <w:szCs w:val="23"/>
              </w:rPr>
              <w:t>In der Arbeit fällt mir das nicht ein, was ich zu Hause noch konnte.</w:t>
            </w:r>
          </w:p>
          <w:p w14:paraId="4AD41E6E" w14:textId="7ED48C12" w:rsidR="00792F1D" w:rsidRPr="00792F1D" w:rsidRDefault="00792F1D" w:rsidP="00792F1D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182" w:hanging="180"/>
              <w:rPr>
                <w:rFonts w:ascii="Arial" w:eastAsia="Calibri" w:hAnsi="Arial" w:cs="Arial"/>
                <w:bCs w:val="0"/>
                <w:sz w:val="23"/>
                <w:szCs w:val="23"/>
              </w:rPr>
            </w:pPr>
            <w:r w:rsidRPr="00792F1D">
              <w:rPr>
                <w:rFonts w:ascii="Arial" w:eastAsia="Calibri" w:hAnsi="Arial" w:cs="Arial"/>
                <w:sz w:val="23"/>
                <w:szCs w:val="23"/>
              </w:rPr>
              <w:t>Wenn</w:t>
            </w:r>
            <w:r w:rsidRPr="00792F1D">
              <w:rPr>
                <w:rFonts w:ascii="Arial" w:eastAsia="Calibri" w:hAnsi="Arial" w:cs="Arial"/>
                <w:bCs w:val="0"/>
                <w:sz w:val="23"/>
                <w:szCs w:val="23"/>
              </w:rPr>
              <w:t xml:space="preserve"> ich eine „5“ schreibe, halten mich alle für blöd. </w:t>
            </w:r>
          </w:p>
          <w:p w14:paraId="46A04790" w14:textId="77777777" w:rsidR="00792F1D" w:rsidRPr="00792F1D" w:rsidRDefault="00792F1D" w:rsidP="00792F1D">
            <w:pPr>
              <w:spacing w:before="120" w:after="120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792F1D">
              <w:rPr>
                <w:rFonts w:ascii="Arial" w:eastAsia="Calibri" w:hAnsi="Arial" w:cs="Arial"/>
                <w:b/>
                <w:sz w:val="23"/>
                <w:szCs w:val="23"/>
              </w:rPr>
              <w:t>Sie haben eine negative Einstellung zum Erfolg.</w:t>
            </w:r>
          </w:p>
          <w:p w14:paraId="07395FE9" w14:textId="77777777" w:rsidR="00792F1D" w:rsidRPr="00792F1D" w:rsidRDefault="00792F1D" w:rsidP="00792F1D">
            <w:pPr>
              <w:spacing w:before="120" w:after="120"/>
              <w:rPr>
                <w:rFonts w:ascii="Arial" w:eastAsia="Calibri" w:hAnsi="Arial" w:cs="Arial"/>
                <w:sz w:val="23"/>
                <w:szCs w:val="23"/>
              </w:rPr>
            </w:pPr>
            <w:r w:rsidRPr="00792F1D">
              <w:rPr>
                <w:rFonts w:ascii="Arial" w:eastAsia="Calibri" w:hAnsi="Arial" w:cs="Arial"/>
                <w:sz w:val="23"/>
                <w:szCs w:val="23"/>
              </w:rPr>
              <w:t>Beispiel: Wenn ich eine „1“ schreibe,</w:t>
            </w:r>
            <w:r w:rsidRPr="00792F1D">
              <w:rPr>
                <w:rFonts w:ascii="Arial" w:eastAsia="Calibri" w:hAnsi="Arial" w:cs="Arial"/>
                <w:sz w:val="23"/>
                <w:szCs w:val="23"/>
              </w:rPr>
              <w:t xml:space="preserve"> </w:t>
            </w:r>
          </w:p>
          <w:p w14:paraId="55EBCAAA" w14:textId="31FE636F" w:rsidR="00792F1D" w:rsidRPr="00792F1D" w:rsidRDefault="00792F1D" w:rsidP="00792F1D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182" w:hanging="180"/>
              <w:rPr>
                <w:rFonts w:ascii="Arial" w:eastAsia="Calibri" w:hAnsi="Arial" w:cs="Arial"/>
                <w:bCs w:val="0"/>
                <w:sz w:val="23"/>
                <w:szCs w:val="23"/>
              </w:rPr>
            </w:pPr>
            <w:r w:rsidRPr="00792F1D">
              <w:rPr>
                <w:rFonts w:ascii="Arial" w:eastAsia="Calibri" w:hAnsi="Arial" w:cs="Arial"/>
                <w:bCs w:val="0"/>
                <w:sz w:val="23"/>
                <w:szCs w:val="23"/>
              </w:rPr>
              <w:t xml:space="preserve">steht mein Bruder unter Druck. Schreibt er nächste Woche wieder eine „5“, ist zu Hause die Hölle los. </w:t>
            </w:r>
          </w:p>
          <w:p w14:paraId="51CABE70" w14:textId="77777777" w:rsidR="00792F1D" w:rsidRPr="00792F1D" w:rsidRDefault="00792F1D" w:rsidP="00792F1D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182" w:hanging="180"/>
              <w:rPr>
                <w:rFonts w:ascii="Arial" w:eastAsia="Calibri" w:hAnsi="Arial" w:cs="Arial"/>
                <w:bCs w:val="0"/>
                <w:sz w:val="23"/>
                <w:szCs w:val="23"/>
              </w:rPr>
            </w:pPr>
            <w:r w:rsidRPr="00792F1D">
              <w:rPr>
                <w:rFonts w:ascii="Arial" w:eastAsia="Calibri" w:hAnsi="Arial" w:cs="Arial"/>
                <w:bCs w:val="0"/>
                <w:sz w:val="23"/>
                <w:szCs w:val="23"/>
              </w:rPr>
              <w:t xml:space="preserve">wird meine Mutter so tun, als wäre es ihr Verdienst. Das gönne ich ihr nicht. </w:t>
            </w:r>
          </w:p>
          <w:p w14:paraId="69F8B0FE" w14:textId="77777777" w:rsidR="00792F1D" w:rsidRPr="00792F1D" w:rsidRDefault="00792F1D" w:rsidP="00792F1D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182" w:hanging="180"/>
              <w:rPr>
                <w:rFonts w:ascii="Arial" w:eastAsia="Calibri" w:hAnsi="Arial" w:cs="Arial"/>
                <w:bCs w:val="0"/>
                <w:sz w:val="23"/>
                <w:szCs w:val="23"/>
              </w:rPr>
            </w:pPr>
            <w:r w:rsidRPr="00792F1D">
              <w:rPr>
                <w:rFonts w:ascii="Arial" w:eastAsia="Calibri" w:hAnsi="Arial" w:cs="Arial"/>
                <w:bCs w:val="0"/>
                <w:sz w:val="23"/>
                <w:szCs w:val="23"/>
              </w:rPr>
              <w:t xml:space="preserve">werden in Zukunft alle von mir nur noch gute Noten erwarten. </w:t>
            </w:r>
          </w:p>
          <w:p w14:paraId="04AAE61B" w14:textId="77777777" w:rsidR="00792F1D" w:rsidRPr="00792F1D" w:rsidRDefault="00792F1D" w:rsidP="00792F1D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182" w:hanging="180"/>
              <w:rPr>
                <w:rFonts w:ascii="Arial" w:eastAsia="Calibri" w:hAnsi="Arial" w:cs="Arial"/>
                <w:bCs w:val="0"/>
                <w:sz w:val="23"/>
                <w:szCs w:val="23"/>
              </w:rPr>
            </w:pPr>
            <w:r w:rsidRPr="00792F1D">
              <w:rPr>
                <w:rFonts w:ascii="Arial" w:eastAsia="Calibri" w:hAnsi="Arial" w:cs="Arial"/>
                <w:bCs w:val="0"/>
                <w:sz w:val="23"/>
                <w:szCs w:val="23"/>
              </w:rPr>
              <w:t xml:space="preserve">ist das purer Zufall. </w:t>
            </w:r>
          </w:p>
          <w:p w14:paraId="5BA66526" w14:textId="77777777" w:rsidR="00792F1D" w:rsidRPr="00792F1D" w:rsidRDefault="00792F1D" w:rsidP="00792F1D">
            <w:pPr>
              <w:spacing w:before="120" w:after="120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792F1D">
              <w:rPr>
                <w:rFonts w:ascii="Arial" w:eastAsia="Calibri" w:hAnsi="Arial" w:cs="Arial"/>
                <w:b/>
                <w:sz w:val="23"/>
                <w:szCs w:val="23"/>
              </w:rPr>
              <w:t>Diese negativen Gedanken stellen sich nach einem Misserfolg ein:</w:t>
            </w:r>
          </w:p>
          <w:p w14:paraId="1983469D" w14:textId="77777777" w:rsidR="00792F1D" w:rsidRPr="00792F1D" w:rsidRDefault="00792F1D" w:rsidP="00792F1D">
            <w:pPr>
              <w:spacing w:before="120" w:after="120"/>
              <w:rPr>
                <w:rFonts w:ascii="Arial" w:eastAsia="Calibri" w:hAnsi="Arial" w:cs="Arial"/>
                <w:bCs/>
                <w:sz w:val="23"/>
                <w:szCs w:val="23"/>
              </w:rPr>
            </w:pPr>
            <w:r w:rsidRPr="00792F1D">
              <w:rPr>
                <w:rFonts w:ascii="Arial" w:eastAsia="Calibri" w:hAnsi="Arial" w:cs="Arial"/>
                <w:bCs/>
                <w:sz w:val="23"/>
                <w:szCs w:val="23"/>
              </w:rPr>
              <w:t>Beispiel: eine „5“ in Englisch.</w:t>
            </w:r>
          </w:p>
          <w:p w14:paraId="5C38A669" w14:textId="77777777" w:rsidR="00792F1D" w:rsidRPr="00792F1D" w:rsidRDefault="00792F1D" w:rsidP="00792F1D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182" w:hanging="180"/>
              <w:rPr>
                <w:rFonts w:ascii="Arial" w:eastAsia="Calibri" w:hAnsi="Arial" w:cs="Arial"/>
                <w:bCs w:val="0"/>
                <w:sz w:val="23"/>
                <w:szCs w:val="23"/>
              </w:rPr>
            </w:pPr>
            <w:r w:rsidRPr="00792F1D">
              <w:rPr>
                <w:rFonts w:ascii="Arial" w:eastAsia="Calibri" w:hAnsi="Arial" w:cs="Arial"/>
                <w:bCs w:val="0"/>
                <w:sz w:val="23"/>
                <w:szCs w:val="23"/>
              </w:rPr>
              <w:t xml:space="preserve">Ich bin nicht intelligent genug. </w:t>
            </w:r>
          </w:p>
          <w:p w14:paraId="0454FEE3" w14:textId="77777777" w:rsidR="00792F1D" w:rsidRPr="00792F1D" w:rsidRDefault="00792F1D" w:rsidP="00792F1D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182" w:hanging="180"/>
              <w:rPr>
                <w:rFonts w:ascii="Arial" w:eastAsia="Calibri" w:hAnsi="Arial" w:cs="Arial"/>
                <w:bCs w:val="0"/>
                <w:sz w:val="23"/>
                <w:szCs w:val="23"/>
              </w:rPr>
            </w:pPr>
            <w:r w:rsidRPr="00792F1D">
              <w:rPr>
                <w:rFonts w:ascii="Arial" w:eastAsia="Calibri" w:hAnsi="Arial" w:cs="Arial"/>
                <w:bCs w:val="0"/>
                <w:sz w:val="23"/>
                <w:szCs w:val="23"/>
              </w:rPr>
              <w:t xml:space="preserve">Meine ganze Familie ist in Sprachen unbegabt. </w:t>
            </w:r>
          </w:p>
          <w:p w14:paraId="4BC2FDCA" w14:textId="77777777" w:rsidR="00792F1D" w:rsidRPr="00792F1D" w:rsidRDefault="00792F1D" w:rsidP="00792F1D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182" w:hanging="180"/>
              <w:rPr>
                <w:rFonts w:ascii="Arial" w:eastAsia="Calibri" w:hAnsi="Arial" w:cs="Arial"/>
                <w:bCs w:val="0"/>
                <w:sz w:val="23"/>
                <w:szCs w:val="23"/>
              </w:rPr>
            </w:pPr>
            <w:r w:rsidRPr="00792F1D">
              <w:rPr>
                <w:rFonts w:ascii="Arial" w:eastAsia="Calibri" w:hAnsi="Arial" w:cs="Arial"/>
                <w:bCs w:val="0"/>
                <w:sz w:val="23"/>
                <w:szCs w:val="23"/>
              </w:rPr>
              <w:t xml:space="preserve">Die anderen haben auch schlechte Noten. </w:t>
            </w:r>
          </w:p>
          <w:p w14:paraId="16AB0851" w14:textId="0F3D7C77" w:rsidR="00792F1D" w:rsidRPr="00792F1D" w:rsidRDefault="00792F1D" w:rsidP="00792F1D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182" w:hanging="180"/>
              <w:rPr>
                <w:rFonts w:ascii="Arial" w:eastAsia="Calibri" w:hAnsi="Arial" w:cs="Arial"/>
                <w:bCs w:val="0"/>
                <w:sz w:val="23"/>
                <w:szCs w:val="23"/>
              </w:rPr>
            </w:pPr>
            <w:r w:rsidRPr="00792F1D">
              <w:rPr>
                <w:rFonts w:ascii="Arial" w:eastAsia="Calibri" w:hAnsi="Arial" w:cs="Arial"/>
                <w:bCs w:val="0"/>
                <w:sz w:val="23"/>
                <w:szCs w:val="23"/>
              </w:rPr>
              <w:t xml:space="preserve">Ich hatte Bauchschmerzen. </w:t>
            </w:r>
          </w:p>
          <w:p w14:paraId="3A6AD8E7" w14:textId="77777777" w:rsidR="00792F1D" w:rsidRPr="00792F1D" w:rsidRDefault="00792F1D" w:rsidP="00792F1D">
            <w:pPr>
              <w:spacing w:before="120" w:after="120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792F1D">
              <w:rPr>
                <w:rFonts w:ascii="Arial" w:eastAsia="Calibri" w:hAnsi="Arial" w:cs="Arial"/>
                <w:b/>
                <w:sz w:val="23"/>
                <w:szCs w:val="23"/>
              </w:rPr>
              <w:t xml:space="preserve">Diese Gedanken lenken von den Aufgaben ab: </w:t>
            </w:r>
          </w:p>
          <w:p w14:paraId="300FE8B7" w14:textId="77777777" w:rsidR="00792F1D" w:rsidRPr="00792F1D" w:rsidRDefault="00792F1D" w:rsidP="00792F1D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182" w:hanging="180"/>
              <w:rPr>
                <w:rFonts w:ascii="Arial" w:eastAsia="Calibri" w:hAnsi="Arial" w:cs="Arial"/>
                <w:bCs w:val="0"/>
                <w:sz w:val="23"/>
                <w:szCs w:val="23"/>
              </w:rPr>
            </w:pPr>
            <w:r w:rsidRPr="00792F1D">
              <w:rPr>
                <w:rFonts w:ascii="Arial" w:eastAsia="Calibri" w:hAnsi="Arial" w:cs="Arial"/>
                <w:bCs w:val="0"/>
                <w:sz w:val="23"/>
                <w:szCs w:val="23"/>
              </w:rPr>
              <w:t xml:space="preserve">Beim Lesen des Klausurtextes bemerke ich automatisch unwichtige Details (Knick in der Seite, Tippfehler …). </w:t>
            </w:r>
          </w:p>
          <w:p w14:paraId="6D5F834D" w14:textId="77777777" w:rsidR="00792F1D" w:rsidRPr="00792F1D" w:rsidRDefault="00792F1D" w:rsidP="00792F1D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182" w:hanging="180"/>
              <w:rPr>
                <w:rFonts w:ascii="Arial" w:eastAsia="Calibri" w:hAnsi="Arial" w:cs="Arial"/>
                <w:bCs w:val="0"/>
                <w:sz w:val="23"/>
                <w:szCs w:val="23"/>
              </w:rPr>
            </w:pPr>
            <w:r w:rsidRPr="00792F1D">
              <w:rPr>
                <w:rFonts w:ascii="Arial" w:eastAsia="Calibri" w:hAnsi="Arial" w:cs="Arial"/>
                <w:bCs w:val="0"/>
                <w:sz w:val="23"/>
                <w:szCs w:val="23"/>
              </w:rPr>
              <w:t xml:space="preserve">Eine laute Uhr, Lärm auf dem Flur, das Quietschen der Kugelschreiber – in der Arbeit nehme ich jedes Geräusch wahr. </w:t>
            </w:r>
          </w:p>
          <w:p w14:paraId="043D247A" w14:textId="77777777" w:rsidR="00792F1D" w:rsidRPr="00792F1D" w:rsidRDefault="00792F1D" w:rsidP="00792F1D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182" w:hanging="180"/>
              <w:rPr>
                <w:rFonts w:ascii="Arial" w:eastAsia="Calibri" w:hAnsi="Arial" w:cs="Arial"/>
                <w:bCs w:val="0"/>
                <w:sz w:val="23"/>
                <w:szCs w:val="23"/>
              </w:rPr>
            </w:pPr>
            <w:r w:rsidRPr="00792F1D">
              <w:rPr>
                <w:rFonts w:ascii="Arial" w:eastAsia="Calibri" w:hAnsi="Arial" w:cs="Arial"/>
                <w:bCs w:val="0"/>
                <w:sz w:val="23"/>
                <w:szCs w:val="23"/>
              </w:rPr>
              <w:t>Während der Prüfung denke ich: „Ich kann das nicht“ oder „Ich bin unfähig“.</w:t>
            </w:r>
          </w:p>
        </w:tc>
        <w:tc>
          <w:tcPr>
            <w:tcW w:w="5384" w:type="dxa"/>
          </w:tcPr>
          <w:p w14:paraId="38AD0768" w14:textId="77777777" w:rsidR="00792F1D" w:rsidRPr="00792F1D" w:rsidRDefault="00792F1D" w:rsidP="00792F1D">
            <w:pPr>
              <w:spacing w:before="120" w:after="120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792F1D">
              <w:rPr>
                <w:rFonts w:ascii="Arial" w:eastAsia="Calibri" w:hAnsi="Arial" w:cs="Arial"/>
                <w:b/>
                <w:sz w:val="23"/>
                <w:szCs w:val="23"/>
              </w:rPr>
              <w:t>Lehrende:</w:t>
            </w:r>
          </w:p>
          <w:p w14:paraId="6101E544" w14:textId="77777777" w:rsidR="00792F1D" w:rsidRPr="00792F1D" w:rsidRDefault="00792F1D" w:rsidP="00792F1D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182" w:hanging="180"/>
              <w:rPr>
                <w:rFonts w:ascii="Arial" w:eastAsia="Calibri" w:hAnsi="Arial" w:cs="Arial"/>
                <w:sz w:val="23"/>
                <w:szCs w:val="23"/>
              </w:rPr>
            </w:pPr>
            <w:r w:rsidRPr="00792F1D">
              <w:rPr>
                <w:rFonts w:ascii="Arial" w:eastAsia="Calibri" w:hAnsi="Arial" w:cs="Arial"/>
                <w:sz w:val="23"/>
                <w:szCs w:val="23"/>
              </w:rPr>
              <w:t>Irgendetwas wird dir einfallen, denn du hast gut gelernt.</w:t>
            </w:r>
          </w:p>
          <w:p w14:paraId="20C53C4B" w14:textId="77777777" w:rsidR="00792F1D" w:rsidRPr="00792F1D" w:rsidRDefault="00792F1D" w:rsidP="00792F1D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182" w:hanging="180"/>
              <w:rPr>
                <w:rFonts w:ascii="Arial" w:eastAsia="Calibri" w:hAnsi="Arial" w:cs="Arial"/>
                <w:sz w:val="23"/>
                <w:szCs w:val="23"/>
              </w:rPr>
            </w:pPr>
            <w:r w:rsidRPr="00792F1D">
              <w:rPr>
                <w:rFonts w:ascii="Arial" w:eastAsia="Calibri" w:hAnsi="Arial" w:cs="Arial"/>
                <w:sz w:val="23"/>
                <w:szCs w:val="23"/>
              </w:rPr>
              <w:t>Schreibe die wichtigen Definitionen, Konjugationen oder Merksätze auf das Aufgabenblatt. Dann kannst du während der Arbeit jederzeit darauf schauen.</w:t>
            </w:r>
          </w:p>
          <w:p w14:paraId="201B0EEB" w14:textId="0C5291E9" w:rsidR="00792F1D" w:rsidRPr="00792F1D" w:rsidRDefault="00792F1D" w:rsidP="00792F1D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182" w:hanging="180"/>
              <w:rPr>
                <w:rFonts w:ascii="Arial" w:eastAsia="Calibri" w:hAnsi="Arial" w:cs="Arial"/>
                <w:sz w:val="23"/>
                <w:szCs w:val="23"/>
              </w:rPr>
            </w:pPr>
            <w:r w:rsidRPr="00792F1D">
              <w:rPr>
                <w:rFonts w:ascii="Arial" w:eastAsia="Calibri" w:hAnsi="Arial" w:cs="Arial"/>
                <w:sz w:val="23"/>
                <w:szCs w:val="23"/>
              </w:rPr>
              <w:t>Es fragt keiner danach, wer die „5“ geschrieben hat. Das kann jedem einmal passieren!</w:t>
            </w:r>
          </w:p>
          <w:p w14:paraId="49181F58" w14:textId="77777777" w:rsidR="00792F1D" w:rsidRPr="00792F1D" w:rsidRDefault="00792F1D" w:rsidP="00792F1D">
            <w:pPr>
              <w:spacing w:before="120" w:after="120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792F1D">
              <w:rPr>
                <w:rFonts w:ascii="Arial" w:eastAsia="Calibri" w:hAnsi="Arial" w:cs="Arial"/>
                <w:b/>
                <w:sz w:val="23"/>
                <w:szCs w:val="23"/>
              </w:rPr>
              <w:t xml:space="preserve">Eltern: </w:t>
            </w:r>
          </w:p>
          <w:p w14:paraId="3D7741DE" w14:textId="77777777" w:rsidR="00792F1D" w:rsidRPr="00792F1D" w:rsidRDefault="00792F1D" w:rsidP="00792F1D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182" w:hanging="180"/>
              <w:rPr>
                <w:rFonts w:ascii="Arial" w:eastAsia="Calibri" w:hAnsi="Arial" w:cs="Arial"/>
                <w:sz w:val="23"/>
                <w:szCs w:val="23"/>
              </w:rPr>
            </w:pPr>
            <w:r w:rsidRPr="00792F1D">
              <w:rPr>
                <w:rFonts w:ascii="Arial" w:eastAsia="Calibri" w:hAnsi="Arial" w:cs="Arial"/>
                <w:bCs w:val="0"/>
                <w:sz w:val="23"/>
                <w:szCs w:val="23"/>
              </w:rPr>
              <w:t xml:space="preserve">Wir freuen uns für dich. (Ohne Vergleich mit </w:t>
            </w:r>
            <w:r w:rsidRPr="00792F1D">
              <w:rPr>
                <w:rFonts w:ascii="Arial" w:eastAsia="Calibri" w:hAnsi="Arial" w:cs="Arial"/>
                <w:sz w:val="23"/>
                <w:szCs w:val="23"/>
              </w:rPr>
              <w:t>dem Bruder)</w:t>
            </w:r>
          </w:p>
          <w:p w14:paraId="2326C5C1" w14:textId="77777777" w:rsidR="00792F1D" w:rsidRPr="00792F1D" w:rsidRDefault="00792F1D" w:rsidP="00792F1D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182" w:hanging="180"/>
              <w:rPr>
                <w:rFonts w:ascii="Arial" w:eastAsia="Calibri" w:hAnsi="Arial" w:cs="Arial"/>
                <w:sz w:val="23"/>
                <w:szCs w:val="23"/>
              </w:rPr>
            </w:pPr>
            <w:r w:rsidRPr="00792F1D">
              <w:rPr>
                <w:rFonts w:ascii="Arial" w:eastAsia="Calibri" w:hAnsi="Arial" w:cs="Arial"/>
                <w:sz w:val="23"/>
                <w:szCs w:val="23"/>
              </w:rPr>
              <w:t xml:space="preserve">Du kannst stolz auf dich sein, das hast du prima gemacht. </w:t>
            </w:r>
          </w:p>
          <w:p w14:paraId="217D4A5E" w14:textId="77777777" w:rsidR="00792F1D" w:rsidRPr="00792F1D" w:rsidRDefault="00792F1D" w:rsidP="00792F1D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182" w:hanging="180"/>
              <w:rPr>
                <w:rFonts w:ascii="Arial" w:eastAsia="Calibri" w:hAnsi="Arial" w:cs="Arial"/>
                <w:sz w:val="23"/>
                <w:szCs w:val="23"/>
              </w:rPr>
            </w:pPr>
            <w:r w:rsidRPr="00792F1D">
              <w:rPr>
                <w:rFonts w:ascii="Arial" w:eastAsia="Calibri" w:hAnsi="Arial" w:cs="Arial"/>
                <w:sz w:val="23"/>
                <w:szCs w:val="23"/>
              </w:rPr>
              <w:t xml:space="preserve">Glückwunsch! </w:t>
            </w:r>
          </w:p>
          <w:p w14:paraId="704678D1" w14:textId="456E9757" w:rsidR="00792F1D" w:rsidRPr="00792F1D" w:rsidRDefault="00792F1D" w:rsidP="00792F1D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182" w:hanging="180"/>
              <w:rPr>
                <w:rFonts w:ascii="Arial" w:eastAsia="Calibri" w:hAnsi="Arial" w:cs="Arial"/>
                <w:bCs w:val="0"/>
                <w:sz w:val="23"/>
                <w:szCs w:val="23"/>
              </w:rPr>
            </w:pPr>
            <w:r w:rsidRPr="00792F1D">
              <w:rPr>
                <w:rFonts w:ascii="Arial" w:eastAsia="Calibri" w:hAnsi="Arial" w:cs="Arial"/>
                <w:sz w:val="23"/>
                <w:szCs w:val="23"/>
              </w:rPr>
              <w:t>Du hast das gut verstanden und warst sehr fleißig.</w:t>
            </w:r>
            <w:r w:rsidRPr="00792F1D">
              <w:rPr>
                <w:rFonts w:ascii="Arial" w:eastAsia="Calibri" w:hAnsi="Arial" w:cs="Arial"/>
                <w:bCs w:val="0"/>
                <w:sz w:val="23"/>
                <w:szCs w:val="23"/>
              </w:rPr>
              <w:t xml:space="preserve"> Die „1“ hast du verdient.</w:t>
            </w:r>
          </w:p>
          <w:p w14:paraId="5A95EC4D" w14:textId="77777777" w:rsidR="00792F1D" w:rsidRPr="00792F1D" w:rsidRDefault="00792F1D" w:rsidP="00792F1D">
            <w:pPr>
              <w:spacing w:before="120" w:after="120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792F1D">
              <w:rPr>
                <w:rFonts w:ascii="Arial" w:eastAsia="Calibri" w:hAnsi="Arial" w:cs="Arial"/>
                <w:b/>
                <w:sz w:val="23"/>
                <w:szCs w:val="23"/>
              </w:rPr>
              <w:t>Eltern/Schüler:</w:t>
            </w:r>
          </w:p>
          <w:p w14:paraId="449721E9" w14:textId="77777777" w:rsidR="00792F1D" w:rsidRPr="00792F1D" w:rsidRDefault="00792F1D" w:rsidP="00792F1D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182" w:hanging="180"/>
              <w:rPr>
                <w:rFonts w:ascii="Arial" w:eastAsia="Calibri" w:hAnsi="Arial" w:cs="Arial"/>
                <w:bCs w:val="0"/>
                <w:sz w:val="23"/>
                <w:szCs w:val="23"/>
              </w:rPr>
            </w:pPr>
            <w:r w:rsidRPr="00792F1D">
              <w:rPr>
                <w:rFonts w:ascii="Arial" w:eastAsia="Calibri" w:hAnsi="Arial" w:cs="Arial"/>
                <w:bCs w:val="0"/>
                <w:sz w:val="23"/>
                <w:szCs w:val="23"/>
              </w:rPr>
              <w:t>Für Englisch musst du mehr tun als für andere Fächer.</w:t>
            </w:r>
          </w:p>
          <w:p w14:paraId="74FCBC9C" w14:textId="77777777" w:rsidR="00792F1D" w:rsidRPr="00792F1D" w:rsidRDefault="00792F1D" w:rsidP="00792F1D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182" w:hanging="180"/>
              <w:rPr>
                <w:rFonts w:ascii="Arial" w:eastAsia="Calibri" w:hAnsi="Arial" w:cs="Arial"/>
                <w:bCs w:val="0"/>
                <w:sz w:val="23"/>
                <w:szCs w:val="23"/>
              </w:rPr>
            </w:pPr>
            <w:r w:rsidRPr="00792F1D">
              <w:rPr>
                <w:rFonts w:ascii="Arial" w:eastAsia="Calibri" w:hAnsi="Arial" w:cs="Arial"/>
                <w:bCs w:val="0"/>
                <w:sz w:val="23"/>
                <w:szCs w:val="23"/>
              </w:rPr>
              <w:t>Wir können dir in Englisch nicht gut helfen. Wer könnte mit dir lernen?</w:t>
            </w:r>
          </w:p>
          <w:p w14:paraId="1EDCAC21" w14:textId="77777777" w:rsidR="00792F1D" w:rsidRPr="00792F1D" w:rsidRDefault="00792F1D" w:rsidP="00792F1D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182" w:hanging="180"/>
              <w:rPr>
                <w:rFonts w:ascii="Arial" w:eastAsia="Calibri" w:hAnsi="Arial" w:cs="Arial"/>
                <w:bCs w:val="0"/>
                <w:sz w:val="23"/>
                <w:szCs w:val="23"/>
              </w:rPr>
            </w:pPr>
            <w:r w:rsidRPr="00792F1D">
              <w:rPr>
                <w:rFonts w:ascii="Arial" w:eastAsia="Calibri" w:hAnsi="Arial" w:cs="Arial"/>
                <w:bCs w:val="0"/>
                <w:sz w:val="23"/>
                <w:szCs w:val="23"/>
              </w:rPr>
              <w:t xml:space="preserve">Ich habe mich nicht gut genug vorbereitet. Ich muss früher anfangen zu lernen und anders lernen. </w:t>
            </w:r>
          </w:p>
          <w:p w14:paraId="091C65B7" w14:textId="77777777" w:rsidR="00792F1D" w:rsidRPr="00792F1D" w:rsidRDefault="00792F1D" w:rsidP="00792F1D">
            <w:pPr>
              <w:spacing w:before="120" w:after="120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792F1D">
              <w:rPr>
                <w:rFonts w:ascii="Arial" w:eastAsia="Calibri" w:hAnsi="Arial" w:cs="Arial"/>
                <w:b/>
                <w:sz w:val="23"/>
                <w:szCs w:val="23"/>
              </w:rPr>
              <w:t>Lehrende:</w:t>
            </w:r>
          </w:p>
          <w:p w14:paraId="2176E3D7" w14:textId="77777777" w:rsidR="00792F1D" w:rsidRPr="00792F1D" w:rsidRDefault="00792F1D" w:rsidP="00792F1D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182" w:hanging="180"/>
              <w:rPr>
                <w:rFonts w:ascii="Arial" w:eastAsia="Calibri" w:hAnsi="Arial" w:cs="Arial"/>
                <w:bCs w:val="0"/>
                <w:sz w:val="23"/>
                <w:szCs w:val="23"/>
              </w:rPr>
            </w:pPr>
            <w:r w:rsidRPr="00792F1D">
              <w:rPr>
                <w:rFonts w:ascii="Arial" w:eastAsia="Calibri" w:hAnsi="Arial" w:cs="Arial"/>
                <w:bCs w:val="0"/>
                <w:sz w:val="23"/>
                <w:szCs w:val="23"/>
              </w:rPr>
              <w:t>Konzentriere dich auf die Aufgaben und hake jede Aufgabe ab, die du erledigt hast.</w:t>
            </w:r>
          </w:p>
          <w:p w14:paraId="690F7815" w14:textId="77777777" w:rsidR="00792F1D" w:rsidRPr="00792F1D" w:rsidRDefault="00792F1D" w:rsidP="00792F1D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182" w:hanging="180"/>
              <w:rPr>
                <w:rFonts w:ascii="Arial" w:eastAsia="Calibri" w:hAnsi="Arial" w:cs="Arial"/>
                <w:bCs w:val="0"/>
                <w:sz w:val="23"/>
                <w:szCs w:val="23"/>
              </w:rPr>
            </w:pPr>
            <w:r w:rsidRPr="00792F1D">
              <w:rPr>
                <w:rFonts w:ascii="Arial" w:eastAsia="Calibri" w:hAnsi="Arial" w:cs="Arial"/>
                <w:bCs w:val="0"/>
                <w:sz w:val="23"/>
                <w:szCs w:val="23"/>
              </w:rPr>
              <w:t>Nimm die Geräusche wahr und konzentriere dich gleich wieder auf die Aufgabe. Bleibe fokussiert.</w:t>
            </w:r>
          </w:p>
          <w:p w14:paraId="117EBAB0" w14:textId="77777777" w:rsidR="00792F1D" w:rsidRPr="00792F1D" w:rsidRDefault="00792F1D" w:rsidP="00792F1D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182" w:hanging="180"/>
              <w:rPr>
                <w:rFonts w:ascii="Arial" w:eastAsia="Calibri" w:hAnsi="Arial" w:cs="Arial"/>
                <w:bCs w:val="0"/>
                <w:sz w:val="23"/>
                <w:szCs w:val="23"/>
              </w:rPr>
            </w:pPr>
            <w:r w:rsidRPr="00792F1D">
              <w:rPr>
                <w:rFonts w:ascii="Arial" w:eastAsia="Calibri" w:hAnsi="Arial" w:cs="Arial"/>
                <w:bCs w:val="0"/>
                <w:sz w:val="23"/>
                <w:szCs w:val="23"/>
              </w:rPr>
              <w:t>Übe es, gewisse Gedanken zu stoppen! Du kannst deine Gedanken lenken! Zum Beispiel: Ich konzentriere mich jetzt auf die nächste Aufgabe!</w:t>
            </w:r>
          </w:p>
        </w:tc>
      </w:tr>
    </w:tbl>
    <w:p w14:paraId="57B36BD9" w14:textId="77777777" w:rsidR="00792F1D" w:rsidRPr="004F03CC" w:rsidRDefault="00792F1D" w:rsidP="004F03CC">
      <w:pPr>
        <w:spacing w:before="120" w:after="120"/>
        <w:rPr>
          <w:rFonts w:ascii="Arial" w:hAnsi="Arial" w:cs="Arial"/>
          <w:bCs/>
          <w:sz w:val="24"/>
          <w:szCs w:val="24"/>
        </w:rPr>
      </w:pPr>
    </w:p>
    <w:sectPr w:rsidR="00792F1D" w:rsidRPr="004F03CC" w:rsidSect="00792F1D">
      <w:headerReference w:type="default" r:id="rId7"/>
      <w:pgSz w:w="11906" w:h="16838" w:code="9"/>
      <w:pgMar w:top="-709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orbel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1FE48AC8" w:rsidR="00095CFC" w:rsidRPr="00AD651E" w:rsidRDefault="00DD2600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7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20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431CDA"/>
    <w:multiLevelType w:val="hybridMultilevel"/>
    <w:tmpl w:val="EE1412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A3502"/>
    <w:multiLevelType w:val="hybridMultilevel"/>
    <w:tmpl w:val="8D22C1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40B4C"/>
    <w:multiLevelType w:val="hybridMultilevel"/>
    <w:tmpl w:val="147AD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2406D"/>
    <w:multiLevelType w:val="hybridMultilevel"/>
    <w:tmpl w:val="B644E3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25"/>
  </w:num>
  <w:num w:numId="4">
    <w:abstractNumId w:val="12"/>
  </w:num>
  <w:num w:numId="5">
    <w:abstractNumId w:val="7"/>
  </w:num>
  <w:num w:numId="6">
    <w:abstractNumId w:val="8"/>
  </w:num>
  <w:num w:numId="7">
    <w:abstractNumId w:val="16"/>
  </w:num>
  <w:num w:numId="8">
    <w:abstractNumId w:val="14"/>
  </w:num>
  <w:num w:numId="9">
    <w:abstractNumId w:val="9"/>
  </w:num>
  <w:num w:numId="10">
    <w:abstractNumId w:val="6"/>
  </w:num>
  <w:num w:numId="11">
    <w:abstractNumId w:val="24"/>
  </w:num>
  <w:num w:numId="12">
    <w:abstractNumId w:val="18"/>
  </w:num>
  <w:num w:numId="13">
    <w:abstractNumId w:val="19"/>
  </w:num>
  <w:num w:numId="14">
    <w:abstractNumId w:val="17"/>
  </w:num>
  <w:num w:numId="15">
    <w:abstractNumId w:val="20"/>
  </w:num>
  <w:num w:numId="16">
    <w:abstractNumId w:val="21"/>
  </w:num>
  <w:num w:numId="17">
    <w:abstractNumId w:val="22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6"/>
  </w:num>
  <w:num w:numId="24">
    <w:abstractNumId w:val="10"/>
  </w:num>
  <w:num w:numId="25">
    <w:abstractNumId w:val="13"/>
  </w:num>
  <w:num w:numId="26">
    <w:abstractNumId w:val="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606FF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92CF5"/>
    <w:rsid w:val="003B0767"/>
    <w:rsid w:val="003E3400"/>
    <w:rsid w:val="00420EC5"/>
    <w:rsid w:val="00433F51"/>
    <w:rsid w:val="004639C0"/>
    <w:rsid w:val="004955F6"/>
    <w:rsid w:val="004A47F9"/>
    <w:rsid w:val="004C2396"/>
    <w:rsid w:val="004F03CC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92F1D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87811"/>
    <w:rsid w:val="00C9289F"/>
    <w:rsid w:val="00CC38C8"/>
    <w:rsid w:val="00D56265"/>
    <w:rsid w:val="00D9199A"/>
    <w:rsid w:val="00DB32C7"/>
    <w:rsid w:val="00DD2600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character" w:customStyle="1" w:styleId="Bold">
    <w:name w:val="Bold"/>
    <w:uiPriority w:val="1"/>
    <w:qFormat/>
    <w:rsid w:val="00DD2600"/>
    <w:rPr>
      <w:b/>
    </w:rPr>
  </w:style>
  <w:style w:type="paragraph" w:customStyle="1" w:styleId="7aSGHKastenHead">
    <w:name w:val="7a_SGH_Kasten_Head"/>
    <w:basedOn w:val="Standard"/>
    <w:qFormat/>
    <w:rsid w:val="00DD2600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cSGHKastenText">
    <w:name w:val="7c_SGH_Kasten_Text"/>
    <w:qFormat/>
    <w:rsid w:val="00DD2600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DD2600"/>
    <w:pPr>
      <w:numPr>
        <w:numId w:val="23"/>
      </w:numPr>
    </w:pPr>
  </w:style>
  <w:style w:type="table" w:styleId="Tabellenraster">
    <w:name w:val="Table Grid"/>
    <w:basedOn w:val="NormaleTabelle"/>
    <w:uiPriority w:val="39"/>
    <w:rsid w:val="00392CF5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bSGHKastenSubhead">
    <w:name w:val="7b_SGH_Kasten_Subhead"/>
    <w:qFormat/>
    <w:rsid w:val="00392CF5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78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781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7811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2020-03-20T17:29:00Z</dcterms:created>
  <dcterms:modified xsi:type="dcterms:W3CDTF">2020-03-20T17:29:00Z</dcterms:modified>
</cp:coreProperties>
</file>